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4E16E" w14:textId="53301C3D" w:rsidR="003C7C0A" w:rsidRDefault="003C7C0A" w:rsidP="00691976">
      <w:pPr>
        <w:jc w:val="right"/>
        <w:rPr>
          <w:i/>
        </w:rPr>
      </w:pPr>
    </w:p>
    <w:tbl>
      <w:tblPr>
        <w:tblStyle w:val="a6"/>
        <w:tblW w:w="12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  <w:gridCol w:w="3538"/>
      </w:tblGrid>
      <w:tr w:rsidR="00075B44" w:rsidRPr="00FA1DBA" w14:paraId="5D805F2F" w14:textId="77777777" w:rsidTr="00075B44">
        <w:tc>
          <w:tcPr>
            <w:tcW w:w="5807" w:type="dxa"/>
          </w:tcPr>
          <w:p w14:paraId="7D29083B" w14:textId="77777777" w:rsidR="00075B44" w:rsidRPr="00FA1DBA" w:rsidRDefault="00075B44" w:rsidP="00075B44">
            <w:pPr>
              <w:jc w:val="right"/>
              <w:rPr>
                <w:i/>
              </w:rPr>
            </w:pPr>
          </w:p>
        </w:tc>
        <w:tc>
          <w:tcPr>
            <w:tcW w:w="3538" w:type="dxa"/>
          </w:tcPr>
          <w:p w14:paraId="0F67C005" w14:textId="34BD6F85" w:rsidR="00075B44" w:rsidRPr="00FA1DBA" w:rsidRDefault="00075B44" w:rsidP="00075B44">
            <w:r w:rsidRPr="00FA1DBA">
              <w:t>Утверждено Решением №__</w:t>
            </w:r>
            <w:r w:rsidR="002E44F8" w:rsidRPr="00FA1DBA">
              <w:t>_ Центрального</w:t>
            </w:r>
            <w:r w:rsidRPr="00FA1DBA">
              <w:t xml:space="preserve"> Правления </w:t>
            </w:r>
          </w:p>
          <w:p w14:paraId="1A3E3DDC" w14:textId="7EF4EFEF" w:rsidR="00075B44" w:rsidRDefault="00075B44" w:rsidP="00075B44">
            <w:r w:rsidRPr="00FA1DBA">
              <w:t>от 29 апреля 2021 г.</w:t>
            </w:r>
            <w:r w:rsidR="00404076">
              <w:t xml:space="preserve"> в соответствии с п.3.15 Устава </w:t>
            </w:r>
          </w:p>
          <w:p w14:paraId="15A591F9" w14:textId="671BE9E3" w:rsidR="00404076" w:rsidRPr="00FA1DBA" w:rsidRDefault="00404076" w:rsidP="00075B44">
            <w:r>
              <w:t xml:space="preserve">Общества российско-китайской дружбы </w:t>
            </w:r>
          </w:p>
          <w:p w14:paraId="39224C58" w14:textId="052F67D1" w:rsidR="00075B44" w:rsidRPr="00FA1DBA" w:rsidRDefault="00075B44" w:rsidP="00075B44"/>
        </w:tc>
        <w:tc>
          <w:tcPr>
            <w:tcW w:w="3538" w:type="dxa"/>
          </w:tcPr>
          <w:p w14:paraId="153CEDED" w14:textId="77777777" w:rsidR="00075B44" w:rsidRPr="00FA1DBA" w:rsidRDefault="00075B44" w:rsidP="00075B44">
            <w:pPr>
              <w:rPr>
                <w:i/>
              </w:rPr>
            </w:pPr>
          </w:p>
        </w:tc>
      </w:tr>
    </w:tbl>
    <w:p w14:paraId="20D06FDC" w14:textId="0BDDB189" w:rsidR="00830731" w:rsidRPr="00FA1DBA" w:rsidRDefault="00830731" w:rsidP="00691976">
      <w:pPr>
        <w:jc w:val="right"/>
        <w:rPr>
          <w:i/>
        </w:rPr>
      </w:pPr>
    </w:p>
    <w:p w14:paraId="5CBF8600" w14:textId="77777777" w:rsidR="00CA50B9" w:rsidRDefault="00691976" w:rsidP="007517C1">
      <w:pPr>
        <w:jc w:val="center"/>
        <w:rPr>
          <w:b/>
          <w:sz w:val="28"/>
          <w:szCs w:val="28"/>
        </w:rPr>
      </w:pPr>
      <w:r w:rsidRPr="00CA50B9">
        <w:rPr>
          <w:b/>
          <w:sz w:val="28"/>
          <w:szCs w:val="28"/>
        </w:rPr>
        <w:t>ПОЛОЖЕНИЕ О ЧЛЕНС</w:t>
      </w:r>
      <w:r w:rsidR="003A4C41" w:rsidRPr="00CA50B9">
        <w:rPr>
          <w:b/>
          <w:sz w:val="28"/>
          <w:szCs w:val="28"/>
        </w:rPr>
        <w:t xml:space="preserve">ТВЕ </w:t>
      </w:r>
    </w:p>
    <w:p w14:paraId="5136AF5A" w14:textId="3A84A297" w:rsidR="007517C1" w:rsidRPr="00CA50B9" w:rsidRDefault="007517C1" w:rsidP="007517C1">
      <w:pPr>
        <w:jc w:val="center"/>
        <w:rPr>
          <w:b/>
          <w:sz w:val="28"/>
          <w:szCs w:val="28"/>
        </w:rPr>
      </w:pPr>
      <w:r w:rsidRPr="00CA50B9">
        <w:rPr>
          <w:b/>
          <w:sz w:val="28"/>
          <w:szCs w:val="28"/>
        </w:rPr>
        <w:t>В</w:t>
      </w:r>
      <w:r w:rsidR="003A4C41" w:rsidRPr="00CA50B9">
        <w:rPr>
          <w:b/>
          <w:sz w:val="28"/>
          <w:szCs w:val="28"/>
        </w:rPr>
        <w:t xml:space="preserve"> </w:t>
      </w:r>
      <w:r w:rsidRPr="00CA50B9">
        <w:rPr>
          <w:b/>
          <w:sz w:val="28"/>
          <w:szCs w:val="28"/>
        </w:rPr>
        <w:t>МЕЖРЕГИОНАЛЬНОЙ ОБЩЕСТВЕННОЙ ОРГАНИЗАЦИИ «ОБЩЕСТВО РОССИЙСКО-КИТАЙСКОЙ ДРУЖБЫ»</w:t>
      </w:r>
    </w:p>
    <w:p w14:paraId="775FFFF8" w14:textId="39F1F081" w:rsidR="00691976" w:rsidRPr="00FA1DBA" w:rsidRDefault="00691976" w:rsidP="00CA50B9">
      <w:pPr>
        <w:jc w:val="center"/>
      </w:pPr>
    </w:p>
    <w:p w14:paraId="6B3E8436" w14:textId="5862EE26" w:rsidR="003A4C41" w:rsidRPr="00FA1DBA" w:rsidRDefault="003A4C41" w:rsidP="00CA50B9">
      <w:pPr>
        <w:jc w:val="center"/>
      </w:pPr>
    </w:p>
    <w:p w14:paraId="7753CE46" w14:textId="36F2E980" w:rsidR="003A4C41" w:rsidRPr="00FA1DBA" w:rsidRDefault="003A4C41" w:rsidP="00CA50B9">
      <w:pPr>
        <w:pStyle w:val="ab"/>
        <w:spacing w:before="0" w:beforeAutospacing="0" w:after="0" w:afterAutospacing="0"/>
        <w:jc w:val="both"/>
      </w:pPr>
      <w:r w:rsidRPr="00FA1DBA">
        <w:t xml:space="preserve">1.1. Настоящее Положение разработано в соответствии с Гражданским кодексом </w:t>
      </w:r>
      <w:r w:rsidR="007517C1" w:rsidRPr="00FA1DBA">
        <w:t>Российской</w:t>
      </w:r>
      <w:r w:rsidRPr="00FA1DBA">
        <w:t xml:space="preserve"> Федерации, Федеральным законом от 12 января 1996 г. </w:t>
      </w:r>
      <w:r w:rsidR="007517C1" w:rsidRPr="00FA1DBA">
        <w:t>№</w:t>
      </w:r>
      <w:r w:rsidRPr="00FA1DBA">
        <w:t xml:space="preserve"> 7-ФЗ «О некоммерческих организациях», Федеральным законом от 19 мая 1995 г. </w:t>
      </w:r>
      <w:r w:rsidR="007517C1" w:rsidRPr="00FA1DBA">
        <w:t>№</w:t>
      </w:r>
      <w:r w:rsidRPr="00FA1DBA">
        <w:t xml:space="preserve"> 82-ФЗ «Об общественных объединениях» и иными нормативными правовыми актами </w:t>
      </w:r>
      <w:r w:rsidR="007517C1" w:rsidRPr="00FA1DBA">
        <w:t>Российской</w:t>
      </w:r>
      <w:r w:rsidRPr="00FA1DBA">
        <w:t xml:space="preserve">̆ Федерации, а также Уставом </w:t>
      </w:r>
      <w:r w:rsidR="007517C1" w:rsidRPr="00FA1DBA">
        <w:t>М</w:t>
      </w:r>
      <w:r w:rsidR="00CA50B9">
        <w:t>ежрегиональной общественной организации</w:t>
      </w:r>
      <w:r w:rsidR="007517C1" w:rsidRPr="00FA1DBA">
        <w:t xml:space="preserve"> «</w:t>
      </w:r>
      <w:r w:rsidR="00CA50B9">
        <w:t>Общество российско-китайской дружбы</w:t>
      </w:r>
      <w:r w:rsidR="007517C1" w:rsidRPr="00FA1DBA">
        <w:t>»</w:t>
      </w:r>
      <w:r w:rsidRPr="00FA1DBA">
        <w:t xml:space="preserve"> (далее – Общество). </w:t>
      </w:r>
    </w:p>
    <w:p w14:paraId="0551A8B2" w14:textId="17462EC8" w:rsidR="00C2119D" w:rsidRPr="00FA1DBA" w:rsidRDefault="003A4C41" w:rsidP="00CA50B9">
      <w:pPr>
        <w:pStyle w:val="ab"/>
        <w:spacing w:before="0" w:beforeAutospacing="0" w:after="0" w:afterAutospacing="0"/>
        <w:jc w:val="both"/>
      </w:pPr>
      <w:r w:rsidRPr="00FA1DBA">
        <w:t>1.2. Членство в Обществе является добровольным.</w:t>
      </w:r>
    </w:p>
    <w:p w14:paraId="14E4308E" w14:textId="4001262B" w:rsidR="00732F21" w:rsidRPr="00FA1DBA" w:rsidRDefault="00C2119D" w:rsidP="00CA50B9">
      <w:pPr>
        <w:jc w:val="both"/>
        <w:rPr>
          <w:color w:val="000000" w:themeColor="text1"/>
          <w:shd w:val="clear" w:color="auto" w:fill="FFFFFF"/>
        </w:rPr>
      </w:pPr>
      <w:r w:rsidRPr="00FA1DBA">
        <w:t xml:space="preserve">1.3. Членами </w:t>
      </w:r>
      <w:r w:rsidR="00732F21" w:rsidRPr="00FA1DBA">
        <w:rPr>
          <w:color w:val="000000" w:themeColor="text1"/>
        </w:rPr>
        <w:t>Общества</w:t>
      </w:r>
      <w:r w:rsidR="00732F21" w:rsidRPr="00FA1DBA">
        <w:t xml:space="preserve"> </w:t>
      </w:r>
      <w:r w:rsidRPr="00FA1DBA">
        <w:t xml:space="preserve">могут быть граждане Российской Федерации, зарегистрированные на территории </w:t>
      </w:r>
      <w:r w:rsidR="00732F21" w:rsidRPr="00FA1DBA">
        <w:rPr>
          <w:color w:val="000000" w:themeColor="text1"/>
        </w:rPr>
        <w:t>Российской Федерации</w:t>
      </w:r>
      <w:r w:rsidRPr="00FA1DBA">
        <w:t xml:space="preserve">, достигшие 18-летнего возраста, </w:t>
      </w:r>
      <w:r w:rsidR="00732F21" w:rsidRPr="00FA1DBA">
        <w:rPr>
          <w:color w:val="000000" w:themeColor="text1"/>
          <w:shd w:val="clear" w:color="auto" w:fill="FFFFFF"/>
        </w:rPr>
        <w:t>а также общественные объединения, являющиеся юридическими лицами, и юридические лица независимо от их организационно-правовых форм,</w:t>
      </w:r>
      <w:r w:rsidR="00732F21" w:rsidRPr="00FA1DBA">
        <w:t xml:space="preserve"> за исключением юридических лиц с иностранным участием более 30 % уставного капитала,</w:t>
      </w:r>
      <w:r w:rsidR="00732F21" w:rsidRPr="00FA1DBA">
        <w:rPr>
          <w:color w:val="000000" w:themeColor="text1"/>
          <w:shd w:val="clear" w:color="auto" w:fill="FFFFFF"/>
        </w:rPr>
        <w:t xml:space="preserve"> принимающие участие в достижении уставных целей Организации и уплачивающие членские взносы.</w:t>
      </w:r>
    </w:p>
    <w:p w14:paraId="7D5A5B7F" w14:textId="77777777" w:rsidR="00FB1A45" w:rsidRDefault="00C2119D" w:rsidP="00CA50B9">
      <w:pPr>
        <w:jc w:val="both"/>
        <w:rPr>
          <w:color w:val="000000" w:themeColor="text1"/>
        </w:rPr>
      </w:pPr>
      <w:r w:rsidRPr="00FA1DBA">
        <w:t xml:space="preserve">Юридические лица принимают участие в работе </w:t>
      </w:r>
      <w:r w:rsidR="00732F21" w:rsidRPr="00FA1DBA">
        <w:rPr>
          <w:color w:val="000000" w:themeColor="text1"/>
        </w:rPr>
        <w:t>Общества</w:t>
      </w:r>
      <w:r w:rsidRPr="00FA1DBA">
        <w:t xml:space="preserve"> через уполномоченных ими представителей.</w:t>
      </w:r>
    </w:p>
    <w:p w14:paraId="099BA584" w14:textId="0E750BCE" w:rsidR="00732F21" w:rsidRPr="00FB1A45" w:rsidRDefault="00732F21" w:rsidP="00CA50B9">
      <w:pPr>
        <w:jc w:val="both"/>
        <w:rPr>
          <w:color w:val="000000" w:themeColor="text1"/>
        </w:rPr>
      </w:pPr>
      <w:r w:rsidRPr="00FA1DBA">
        <w:t xml:space="preserve">1.4. Членами Общества не могут быть граждане Российской Федерации: </w:t>
      </w:r>
    </w:p>
    <w:p w14:paraId="3329781E" w14:textId="77777777" w:rsidR="00732F21" w:rsidRPr="00FA1DBA" w:rsidRDefault="00732F21" w:rsidP="00CA50B9">
      <w:pPr>
        <w:ind w:firstLine="709"/>
        <w:jc w:val="both"/>
      </w:pPr>
      <w:r w:rsidRPr="00FA1DBA">
        <w:t xml:space="preserve">- в деятельности которых содержатся признаки экстремизма; </w:t>
      </w:r>
    </w:p>
    <w:p w14:paraId="58F1F575" w14:textId="77777777" w:rsidR="00732F21" w:rsidRPr="00FA1DBA" w:rsidRDefault="00732F21" w:rsidP="00CA50B9">
      <w:pPr>
        <w:ind w:firstLine="709"/>
        <w:jc w:val="both"/>
      </w:pPr>
      <w:r w:rsidRPr="00FA1DBA">
        <w:t xml:space="preserve">- деятельность которых направлена на разжигание национальной и религиозной розни; </w:t>
      </w:r>
    </w:p>
    <w:p w14:paraId="55626C2F" w14:textId="77777777" w:rsidR="00732F21" w:rsidRPr="00FA1DBA" w:rsidRDefault="00732F21" w:rsidP="00CA50B9">
      <w:pPr>
        <w:ind w:firstLine="709"/>
        <w:jc w:val="both"/>
      </w:pPr>
      <w:r w:rsidRPr="00FA1DBA">
        <w:t>- деятельность которых направлена на подрыв территориальной целостности России;</w:t>
      </w:r>
    </w:p>
    <w:p w14:paraId="3BDD2961" w14:textId="77777777" w:rsidR="00732F21" w:rsidRPr="00FA1DBA" w:rsidRDefault="00732F21" w:rsidP="00CA50B9">
      <w:pPr>
        <w:ind w:firstLine="709"/>
        <w:jc w:val="both"/>
      </w:pPr>
      <w:r w:rsidRPr="00FA1DBA">
        <w:t xml:space="preserve">- выступающие против других основополагающих положений Конституции Российской Федерации; </w:t>
      </w:r>
    </w:p>
    <w:p w14:paraId="4E000291" w14:textId="77777777" w:rsidR="00732F21" w:rsidRPr="00FA1DBA" w:rsidRDefault="00732F21" w:rsidP="00CA50B9">
      <w:pPr>
        <w:ind w:firstLine="709"/>
        <w:jc w:val="both"/>
      </w:pPr>
      <w:r w:rsidRPr="00FA1DBA">
        <w:t>- содержащиеся в местах лишения свободы.</w:t>
      </w:r>
    </w:p>
    <w:p w14:paraId="656AE43E" w14:textId="21B8A450" w:rsidR="00732F21" w:rsidRPr="00FA1DBA" w:rsidRDefault="00732F21" w:rsidP="00CA50B9">
      <w:pPr>
        <w:jc w:val="both"/>
      </w:pPr>
      <w:r w:rsidRPr="00FA1DBA">
        <w:t>1.5. Членами Общества не могут быть граждане Российской Федерации, не поддерживающие и выступающие против положений Договора о добрососедстве дружбе и сотрудничестве между Российской Федерацией и Китайской Народной Республикой от 16 июля 2001 года; Совместных заявлений Российской Федерации и Китайской Народной Республики и других документов глав России и Китая, в которых излагаются основополагающие принципы российско-китайских отношений.</w:t>
      </w:r>
      <w:r w:rsidR="0029102D">
        <w:t xml:space="preserve"> </w:t>
      </w:r>
    </w:p>
    <w:p w14:paraId="4696592A" w14:textId="77777777" w:rsidR="0029102D" w:rsidRDefault="00732F21" w:rsidP="00CA50B9">
      <w:pPr>
        <w:jc w:val="both"/>
      </w:pPr>
      <w:r w:rsidRPr="00FA1DBA">
        <w:t>1.6. Членами Общества не могут быть граждане КНР и других государств, а также китайские и иностранные юридические лица</w:t>
      </w:r>
      <w:r w:rsidR="00AA2BF4">
        <w:t>.</w:t>
      </w:r>
      <w:r w:rsidR="0029102D">
        <w:t xml:space="preserve"> </w:t>
      </w:r>
      <w:r w:rsidR="0029102D" w:rsidRPr="00B16848">
        <w:t>Однако, по приглашению Руководящих органов Общества, они могут принимать участие в мероприятиях Общества.</w:t>
      </w:r>
    </w:p>
    <w:p w14:paraId="24388E92" w14:textId="47876951" w:rsidR="00FB1A45" w:rsidRPr="00E267E7" w:rsidRDefault="00FB1A45" w:rsidP="00CA50B9">
      <w:pPr>
        <w:jc w:val="both"/>
      </w:pPr>
      <w:r>
        <w:t>1.7.</w:t>
      </w:r>
      <w:r w:rsidRPr="00E267E7">
        <w:t>В Обществе может присваиваться звание «Почетный член Общества».</w:t>
      </w:r>
    </w:p>
    <w:p w14:paraId="28C23C0D" w14:textId="2A4746BE" w:rsidR="00FB1A45" w:rsidRPr="00B16848" w:rsidRDefault="00FB1A45" w:rsidP="00CA50B9">
      <w:pPr>
        <w:jc w:val="both"/>
      </w:pPr>
      <w:r w:rsidRPr="00E267E7">
        <w:t>Решение о присвоении Почетного члена Общества принимается Центральным Правление</w:t>
      </w:r>
      <w:r>
        <w:t>м</w:t>
      </w:r>
      <w:r w:rsidRPr="00E267E7">
        <w:t xml:space="preserve"> Общества.</w:t>
      </w:r>
    </w:p>
    <w:p w14:paraId="3E867D5D" w14:textId="1F50763E" w:rsidR="00FB1A45" w:rsidRPr="00B16848" w:rsidRDefault="00FB1A45" w:rsidP="00CA50B9">
      <w:pPr>
        <w:jc w:val="both"/>
      </w:pPr>
      <w:r>
        <w:lastRenderedPageBreak/>
        <w:t>1.8</w:t>
      </w:r>
      <w:r w:rsidRPr="00B16848">
        <w:t xml:space="preserve">. Российские граждане, удостоенные звания Почетного члена </w:t>
      </w:r>
      <w:r w:rsidRPr="00F95FFF">
        <w:t>Общества</w:t>
      </w:r>
      <w:r w:rsidRPr="00B16848">
        <w:t xml:space="preserve">, по приглашению Председателя или Центрального Правления могут присутствовать на Конференциях и Заседаниях Центрального Правления с правом голоса, участвовать в выработке рекомендаций по стратегии Общества, содействовать достижению выполнения целей и задач Общества, укреплению его авторитета. </w:t>
      </w:r>
    </w:p>
    <w:p w14:paraId="48842CEE" w14:textId="51F1626A" w:rsidR="00FB1A45" w:rsidRPr="00B16848" w:rsidRDefault="00FB1A45" w:rsidP="00CA50B9">
      <w:pPr>
        <w:jc w:val="both"/>
      </w:pPr>
      <w:r>
        <w:t>1.9</w:t>
      </w:r>
      <w:r w:rsidRPr="00B16848">
        <w:t>. Граждане Китая и других зарубежных стран, удостоенные звания Почетных членов Общества, могут участвовать в мероприятиях Общества и, по приглашению Руковод</w:t>
      </w:r>
      <w:r>
        <w:t>ящих Органов</w:t>
      </w:r>
      <w:r w:rsidRPr="00B16848">
        <w:t xml:space="preserve"> Общества, в заседаниях его Руководящих органов только с правом совещательного голоса. </w:t>
      </w:r>
    </w:p>
    <w:p w14:paraId="791DD468" w14:textId="62AB81FE" w:rsidR="003A4C41" w:rsidRPr="00FA1DBA" w:rsidRDefault="003A4C41" w:rsidP="00CA50B9">
      <w:pPr>
        <w:pStyle w:val="ab"/>
        <w:spacing w:before="0" w:beforeAutospacing="0" w:after="0" w:afterAutospacing="0"/>
        <w:jc w:val="both"/>
      </w:pPr>
      <w:r w:rsidRPr="00FA1DBA">
        <w:t>1.</w:t>
      </w:r>
      <w:r w:rsidR="00FB1A45">
        <w:t>10</w:t>
      </w:r>
      <w:r w:rsidRPr="00FA1DBA">
        <w:t xml:space="preserve">. Реестр членов Общества ведется </w:t>
      </w:r>
      <w:r w:rsidR="00943AA7" w:rsidRPr="00FA1DBA">
        <w:t xml:space="preserve">Секретариатом Исполнительного Совета Центрального Правления Общества </w:t>
      </w:r>
      <w:r w:rsidR="00A03A1C" w:rsidRPr="00FA1DBA">
        <w:t xml:space="preserve">и Правлением </w:t>
      </w:r>
      <w:r w:rsidR="00C06154" w:rsidRPr="00FA1DBA">
        <w:t xml:space="preserve">регионального </w:t>
      </w:r>
      <w:r w:rsidR="00A03A1C" w:rsidRPr="00FA1DBA">
        <w:t>Отделения Общества</w:t>
      </w:r>
      <w:r w:rsidR="002D59EC" w:rsidRPr="00FA1DBA">
        <w:t>, в пределах территории субъекта Российской Федерации, где зарегистрированы данные члены Общества</w:t>
      </w:r>
    </w:p>
    <w:p w14:paraId="38EF6564" w14:textId="64FA299F" w:rsidR="008049B4" w:rsidRPr="00FA1DBA" w:rsidRDefault="003A4C41" w:rsidP="00CA50B9">
      <w:pPr>
        <w:pStyle w:val="ab"/>
        <w:spacing w:before="0" w:beforeAutospacing="0" w:after="0" w:afterAutospacing="0"/>
        <w:jc w:val="both"/>
      </w:pPr>
      <w:r w:rsidRPr="00FA1DBA">
        <w:t>1.</w:t>
      </w:r>
      <w:r w:rsidR="00FB1A45">
        <w:t>11</w:t>
      </w:r>
      <w:r w:rsidRPr="00FA1DBA">
        <w:t>.</w:t>
      </w:r>
      <w:r w:rsidR="00943AA7" w:rsidRPr="00FA1DBA">
        <w:t xml:space="preserve"> </w:t>
      </w:r>
      <w:r w:rsidRPr="00FA1DBA">
        <w:t xml:space="preserve">Членство в Обществе не является препятствием для участия в деятельности иных общественных объединений, при условии, что эта деятельность не противоречит цели и задачам Общества. </w:t>
      </w:r>
    </w:p>
    <w:p w14:paraId="4DEA2C6B" w14:textId="77777777" w:rsidR="00A03A1C" w:rsidRPr="00FA1DBA" w:rsidRDefault="00A03A1C" w:rsidP="00CA50B9">
      <w:pPr>
        <w:pStyle w:val="ab"/>
        <w:spacing w:before="0" w:beforeAutospacing="0" w:after="0" w:afterAutospacing="0"/>
      </w:pPr>
    </w:p>
    <w:p w14:paraId="7D4602D8" w14:textId="3BFFBB41" w:rsidR="003A4C41" w:rsidRPr="00CA50B9" w:rsidRDefault="003A4C41" w:rsidP="00CA50B9">
      <w:pPr>
        <w:pStyle w:val="ab"/>
        <w:spacing w:before="0" w:beforeAutospacing="0" w:after="0" w:afterAutospacing="0"/>
        <w:jc w:val="center"/>
        <w:rPr>
          <w:b/>
        </w:rPr>
      </w:pPr>
      <w:r w:rsidRPr="00CA50B9">
        <w:rPr>
          <w:b/>
        </w:rPr>
        <w:t>2. ВСТУПЛЕНИЕ В ЧЛЕНЫ ОБЩЕСТВА</w:t>
      </w:r>
    </w:p>
    <w:p w14:paraId="3F40F93B" w14:textId="1CFCF844" w:rsidR="003A4C41" w:rsidRPr="00FA1DBA" w:rsidRDefault="003A4C41" w:rsidP="00CA50B9">
      <w:pPr>
        <w:pStyle w:val="ab"/>
        <w:spacing w:before="0" w:beforeAutospacing="0" w:after="0" w:afterAutospacing="0"/>
        <w:jc w:val="both"/>
      </w:pPr>
      <w:r w:rsidRPr="00FA1DBA">
        <w:t xml:space="preserve">2.1. Физическое или юридическое лицо, желающее вступить в члены Общества, направляет в региональное отделение Общества, в деятельности которого оно намерено принимать участие, или </w:t>
      </w:r>
      <w:r w:rsidR="00312215" w:rsidRPr="00FA1DBA">
        <w:t xml:space="preserve">Центральное Правление </w:t>
      </w:r>
      <w:r w:rsidRPr="00FA1DBA">
        <w:t xml:space="preserve">Общества заявление о принятии в члены Общества по форме согласно Приложению </w:t>
      </w:r>
      <w:r w:rsidR="00312215" w:rsidRPr="00FA1DBA">
        <w:t>№ 1</w:t>
      </w:r>
      <w:r w:rsidRPr="00FA1DBA">
        <w:t xml:space="preserve"> к настоящему Положению. </w:t>
      </w:r>
    </w:p>
    <w:p w14:paraId="3AA61D36" w14:textId="17944717" w:rsidR="003A4C41" w:rsidRPr="00FA1DBA" w:rsidRDefault="003A4C41" w:rsidP="00CA50B9">
      <w:pPr>
        <w:pStyle w:val="ab"/>
        <w:spacing w:before="0" w:beforeAutospacing="0" w:after="0" w:afterAutospacing="0"/>
        <w:jc w:val="both"/>
      </w:pPr>
      <w:r w:rsidRPr="00FA1DBA">
        <w:t>2.2.</w:t>
      </w:r>
      <w:r w:rsidR="00C36223" w:rsidRPr="00FA1DBA">
        <w:t xml:space="preserve"> </w:t>
      </w:r>
      <w:r w:rsidRPr="00FA1DBA">
        <w:t xml:space="preserve">Физическое или юридическое лицо с момента подачи заявления становится кандидатом в члены Общества (далее – кандидат). </w:t>
      </w:r>
    </w:p>
    <w:p w14:paraId="11BB63C2" w14:textId="2595A228" w:rsidR="003A4C41" w:rsidRPr="00FA1DBA" w:rsidRDefault="003A4C41" w:rsidP="00CA50B9">
      <w:pPr>
        <w:pStyle w:val="ab"/>
        <w:spacing w:before="0" w:beforeAutospacing="0" w:after="0" w:afterAutospacing="0"/>
        <w:jc w:val="both"/>
      </w:pPr>
      <w:r w:rsidRPr="00FA1DBA">
        <w:t>2.3. Заявление кандидата рассматривается региональн</w:t>
      </w:r>
      <w:r w:rsidR="00C36223" w:rsidRPr="00FA1DBA">
        <w:t xml:space="preserve">ым </w:t>
      </w:r>
      <w:r w:rsidRPr="00FA1DBA">
        <w:t>отделени</w:t>
      </w:r>
      <w:r w:rsidR="00C36223" w:rsidRPr="00FA1DBA">
        <w:t>ем</w:t>
      </w:r>
      <w:r w:rsidRPr="00FA1DBA">
        <w:t xml:space="preserve"> Общества, </w:t>
      </w:r>
      <w:r w:rsidR="00C36223" w:rsidRPr="00FA1DBA">
        <w:t>которое</w:t>
      </w:r>
      <w:r w:rsidRPr="00FA1DBA">
        <w:t xml:space="preserve"> принимает решение о принятии либо об отказе в принятии в члены Общества. </w:t>
      </w:r>
    </w:p>
    <w:p w14:paraId="3DEA558F" w14:textId="5C41FA73" w:rsidR="002D59EC" w:rsidRPr="00FA1DBA" w:rsidRDefault="003A4C41" w:rsidP="00CA50B9">
      <w:pPr>
        <w:pStyle w:val="ab"/>
        <w:spacing w:before="0" w:beforeAutospacing="0" w:after="0" w:afterAutospacing="0"/>
        <w:jc w:val="both"/>
      </w:pPr>
      <w:r w:rsidRPr="00FA1DBA">
        <w:t xml:space="preserve">Заявление кандидата, направленное в </w:t>
      </w:r>
      <w:r w:rsidR="00C36223" w:rsidRPr="00FA1DBA">
        <w:t>Центральное Правление</w:t>
      </w:r>
      <w:r w:rsidRPr="00FA1DBA">
        <w:t xml:space="preserve"> Общества </w:t>
      </w:r>
      <w:r w:rsidR="002D59EC" w:rsidRPr="00FA1DBA">
        <w:t xml:space="preserve">рассматривается Центральным Правлением Общества, которое принимает решение о принятии либо об отказе в принятии в члены Общества. </w:t>
      </w:r>
    </w:p>
    <w:p w14:paraId="35570EAC" w14:textId="145CD0C6" w:rsidR="003A4C41" w:rsidRPr="00FA1DBA" w:rsidRDefault="003A4C41" w:rsidP="00CA50B9">
      <w:pPr>
        <w:pStyle w:val="ab"/>
        <w:spacing w:before="0" w:beforeAutospacing="0" w:after="0" w:afterAutospacing="0"/>
        <w:jc w:val="both"/>
      </w:pPr>
      <w:r w:rsidRPr="00FA1DBA">
        <w:t>2.</w:t>
      </w:r>
      <w:r w:rsidR="002D59EC" w:rsidRPr="00FA1DBA">
        <w:t>4</w:t>
      </w:r>
      <w:r w:rsidRPr="00FA1DBA">
        <w:t xml:space="preserve">. Принятие в члены Общества подтверждается </w:t>
      </w:r>
      <w:r w:rsidRPr="00FB1A45">
        <w:t>членским билетом (для физических лиц) и свидетельством о членстве (для юридических лиц).</w:t>
      </w:r>
      <w:r w:rsidRPr="00FA1DBA">
        <w:t xml:space="preserve"> </w:t>
      </w:r>
    </w:p>
    <w:p w14:paraId="0EE807CE" w14:textId="26E41467" w:rsidR="002D59EC" w:rsidRDefault="003A4C41" w:rsidP="00CA50B9">
      <w:pPr>
        <w:pStyle w:val="ab"/>
        <w:spacing w:before="0" w:beforeAutospacing="0" w:after="0" w:afterAutospacing="0"/>
        <w:jc w:val="both"/>
      </w:pPr>
      <w:r w:rsidRPr="00FA1DBA">
        <w:t>2.</w:t>
      </w:r>
      <w:r w:rsidR="00B325D6" w:rsidRPr="00FA1DBA">
        <w:t>5</w:t>
      </w:r>
      <w:r w:rsidRPr="00FA1DBA">
        <w:t>. В случае принятия решения об отказе в принятии в члены Общества кандидат уведомляется</w:t>
      </w:r>
      <w:r w:rsidR="00AA2BF4">
        <w:t xml:space="preserve"> об этом</w:t>
      </w:r>
      <w:r w:rsidRPr="00FA1DBA">
        <w:t>.</w:t>
      </w:r>
    </w:p>
    <w:p w14:paraId="7AB29BCD" w14:textId="77777777" w:rsidR="00BD6D08" w:rsidRDefault="00BD6D08" w:rsidP="00CA50B9">
      <w:pPr>
        <w:pStyle w:val="ab"/>
        <w:spacing w:before="0" w:beforeAutospacing="0" w:after="0" w:afterAutospacing="0"/>
        <w:jc w:val="both"/>
      </w:pPr>
    </w:p>
    <w:p w14:paraId="4FDDBFC4" w14:textId="0D5E469D" w:rsidR="00BD6D08" w:rsidRPr="00CA50B9" w:rsidRDefault="00BD6D08" w:rsidP="00CA50B9">
      <w:pPr>
        <w:pStyle w:val="ab"/>
        <w:spacing w:before="0" w:beforeAutospacing="0" w:after="0" w:afterAutospacing="0"/>
        <w:jc w:val="center"/>
        <w:rPr>
          <w:b/>
        </w:rPr>
      </w:pPr>
      <w:r w:rsidRPr="00CA50B9">
        <w:rPr>
          <w:b/>
        </w:rPr>
        <w:t>3. ПРАВА И ОБЯЗАННОСТИ ЧЛЕНОВ ОБЩЕСТВА</w:t>
      </w:r>
    </w:p>
    <w:p w14:paraId="09129C45" w14:textId="285FCE3D" w:rsidR="00BD6D08" w:rsidRPr="00FA1DBA" w:rsidRDefault="00BD6D08" w:rsidP="00CA50B9">
      <w:pPr>
        <w:pStyle w:val="ab"/>
        <w:spacing w:before="0" w:beforeAutospacing="0" w:after="0" w:afterAutospacing="0"/>
        <w:jc w:val="both"/>
      </w:pPr>
      <w:r>
        <w:t>3</w:t>
      </w:r>
      <w:r w:rsidRPr="00FA1DBA">
        <w:t xml:space="preserve">.1. Члены Общества имеют права и несут обязанности, установленные Уставом Общества. </w:t>
      </w:r>
    </w:p>
    <w:p w14:paraId="2A01C348" w14:textId="5238A1C5" w:rsidR="00BD6D08" w:rsidRPr="00FA1DBA" w:rsidRDefault="00BD6D08" w:rsidP="00CA50B9">
      <w:pPr>
        <w:jc w:val="both"/>
      </w:pPr>
      <w:r>
        <w:t>3</w:t>
      </w:r>
      <w:r w:rsidRPr="00FA1DBA">
        <w:t xml:space="preserve">.2. Члены Общества имеют право: </w:t>
      </w:r>
    </w:p>
    <w:p w14:paraId="20AD6E2F" w14:textId="77777777" w:rsidR="00BD6D08" w:rsidRPr="00FA1DBA" w:rsidRDefault="00BD6D08" w:rsidP="00CA50B9">
      <w:pPr>
        <w:ind w:firstLine="709"/>
        <w:jc w:val="both"/>
      </w:pPr>
      <w:r w:rsidRPr="00FA1DBA">
        <w:t xml:space="preserve">- участвовать в деятельности Общества и его региональных Отделений; </w:t>
      </w:r>
    </w:p>
    <w:p w14:paraId="3868D06D" w14:textId="77777777" w:rsidR="00BD6D08" w:rsidRPr="00FA1DBA" w:rsidRDefault="00BD6D08" w:rsidP="00CA50B9">
      <w:pPr>
        <w:ind w:firstLine="709"/>
        <w:jc w:val="both"/>
      </w:pPr>
      <w:r w:rsidRPr="00FA1DBA">
        <w:t xml:space="preserve">- избирать и быть избранными в руководящие и контрольно-ревизионные органы Общества, его региональных Отделений; </w:t>
      </w:r>
    </w:p>
    <w:p w14:paraId="2810A6C9" w14:textId="77777777" w:rsidR="00BD6D08" w:rsidRPr="00FA1DBA" w:rsidRDefault="00BD6D08" w:rsidP="00CA50B9">
      <w:pPr>
        <w:ind w:firstLine="709"/>
        <w:jc w:val="both"/>
      </w:pPr>
      <w:r w:rsidRPr="00FA1DBA">
        <w:t xml:space="preserve">- выдвигать кандидатуры в состав руководящих и контрольно-ревизионных органов Общества и его региональных Отделений; </w:t>
      </w:r>
    </w:p>
    <w:p w14:paraId="21DB47E9" w14:textId="77777777" w:rsidR="00BD6D08" w:rsidRPr="00FA1DBA" w:rsidRDefault="00BD6D08" w:rsidP="00CA50B9">
      <w:pPr>
        <w:ind w:firstLine="709"/>
        <w:jc w:val="both"/>
      </w:pPr>
      <w:r w:rsidRPr="00FA1DBA">
        <w:t xml:space="preserve">- быть избранными в качестве делегатов для участия в Конференции Общества; </w:t>
      </w:r>
    </w:p>
    <w:p w14:paraId="746275C8" w14:textId="77777777" w:rsidR="00BD6D08" w:rsidRPr="00FA1DBA" w:rsidRDefault="00BD6D08" w:rsidP="00CA50B9">
      <w:pPr>
        <w:ind w:firstLine="709"/>
        <w:jc w:val="both"/>
      </w:pPr>
      <w:r w:rsidRPr="00FA1DBA">
        <w:t xml:space="preserve">- получать от Центрального Правления Общества информацию о деятельности Общества и его Руководящих органов; </w:t>
      </w:r>
    </w:p>
    <w:p w14:paraId="004D6615" w14:textId="77777777" w:rsidR="00BD6D08" w:rsidRPr="00FA1DBA" w:rsidRDefault="00BD6D08" w:rsidP="00CA50B9">
      <w:pPr>
        <w:ind w:firstLine="709"/>
        <w:jc w:val="both"/>
      </w:pPr>
      <w:r w:rsidRPr="00FA1DBA">
        <w:t xml:space="preserve">- представлять Центральному Правлению предложения по улучшению работы Общества; </w:t>
      </w:r>
    </w:p>
    <w:p w14:paraId="3451E0D0" w14:textId="43806A54" w:rsidR="00BD6D08" w:rsidRPr="00FA1DBA" w:rsidRDefault="00BD6D08" w:rsidP="00CA50B9">
      <w:pPr>
        <w:jc w:val="both"/>
      </w:pPr>
      <w:r>
        <w:t>3</w:t>
      </w:r>
      <w:r w:rsidRPr="00FA1DBA">
        <w:t xml:space="preserve">.3. Члены Общества обязаны: </w:t>
      </w:r>
    </w:p>
    <w:p w14:paraId="442A5358" w14:textId="77777777" w:rsidR="00BD6D08" w:rsidRPr="00FA1DBA" w:rsidRDefault="00BD6D08" w:rsidP="00CA50B9">
      <w:pPr>
        <w:ind w:firstLine="709"/>
        <w:jc w:val="both"/>
      </w:pPr>
      <w:r w:rsidRPr="00FA1DBA">
        <w:t>- соблюдать положения Устава Общества и нормативные положения, принятые Обществом;</w:t>
      </w:r>
    </w:p>
    <w:p w14:paraId="26CC3FA5" w14:textId="77777777" w:rsidR="00BD6D08" w:rsidRPr="00FA1DBA" w:rsidRDefault="00BD6D08" w:rsidP="00CA50B9">
      <w:pPr>
        <w:ind w:firstLine="709"/>
        <w:jc w:val="both"/>
      </w:pPr>
      <w:r w:rsidRPr="00FA1DBA">
        <w:lastRenderedPageBreak/>
        <w:t>- выполнять решения Конференций, Центрального Правления и его Исполнительного Совета, распоряжения и указания Председателя Общества, также решения Правления соответствующих региональных Отделений Общества;</w:t>
      </w:r>
    </w:p>
    <w:p w14:paraId="04B26D45" w14:textId="77777777" w:rsidR="00BD6D08" w:rsidRPr="00FA1DBA" w:rsidRDefault="00BD6D08" w:rsidP="00CA50B9">
      <w:pPr>
        <w:ind w:firstLine="709"/>
        <w:jc w:val="both"/>
      </w:pPr>
      <w:r w:rsidRPr="00FA1DBA">
        <w:t>- уплачивать членские взносы в соответствии с настоящим Положением;</w:t>
      </w:r>
    </w:p>
    <w:p w14:paraId="4C1698C1" w14:textId="77777777" w:rsidR="00BD6D08" w:rsidRPr="00FA1DBA" w:rsidRDefault="00BD6D08" w:rsidP="00CA50B9">
      <w:pPr>
        <w:ind w:firstLine="709"/>
        <w:jc w:val="both"/>
      </w:pPr>
      <w:r w:rsidRPr="00FA1DBA">
        <w:t xml:space="preserve">- принимать участие в деятельности Общества; </w:t>
      </w:r>
    </w:p>
    <w:p w14:paraId="19EEEFCB" w14:textId="1D106A1D" w:rsidR="00BD6D08" w:rsidRDefault="00BD6D08" w:rsidP="00CA50B9">
      <w:pPr>
        <w:pStyle w:val="ab"/>
        <w:spacing w:before="0" w:beforeAutospacing="0" w:after="0" w:afterAutospacing="0"/>
        <w:jc w:val="both"/>
      </w:pPr>
      <w:r>
        <w:t>3</w:t>
      </w:r>
      <w:r w:rsidRPr="00FA1DBA">
        <w:t xml:space="preserve">.4. Члены Общества имеют право использовать эмблему и/или символику Общества с согласия Общества. </w:t>
      </w:r>
    </w:p>
    <w:p w14:paraId="4CDF2D5E" w14:textId="77777777" w:rsidR="00404076" w:rsidRPr="00FA1DBA" w:rsidRDefault="00404076" w:rsidP="00CA50B9">
      <w:pPr>
        <w:pStyle w:val="ab"/>
        <w:spacing w:before="0" w:beforeAutospacing="0" w:after="0" w:afterAutospacing="0"/>
        <w:jc w:val="both"/>
      </w:pPr>
    </w:p>
    <w:p w14:paraId="18ED8C7B" w14:textId="6FCB54D7" w:rsidR="00404076" w:rsidRPr="00CA50B9" w:rsidRDefault="00FD052F" w:rsidP="00404076">
      <w:pPr>
        <w:pStyle w:val="ab"/>
        <w:spacing w:before="0" w:beforeAutospacing="0" w:after="0" w:afterAutospacing="0"/>
        <w:jc w:val="center"/>
        <w:rPr>
          <w:b/>
        </w:rPr>
      </w:pPr>
      <w:r>
        <w:rPr>
          <w:b/>
        </w:rPr>
        <w:t>4</w:t>
      </w:r>
      <w:bookmarkStart w:id="0" w:name="_GoBack"/>
      <w:bookmarkEnd w:id="0"/>
      <w:r w:rsidR="00404076" w:rsidRPr="00CA50B9">
        <w:rPr>
          <w:b/>
        </w:rPr>
        <w:t>. ЧЛЕНСКИЕ ВЗНОСЫ</w:t>
      </w:r>
    </w:p>
    <w:p w14:paraId="6C330A5F" w14:textId="77777777" w:rsidR="00404076" w:rsidRPr="00FA1DBA" w:rsidRDefault="00404076" w:rsidP="00404076">
      <w:pPr>
        <w:pStyle w:val="ab"/>
        <w:spacing w:before="0" w:beforeAutospacing="0" w:after="0" w:afterAutospacing="0"/>
      </w:pPr>
    </w:p>
    <w:p w14:paraId="7D21C77C" w14:textId="3C96CC11" w:rsidR="00404076" w:rsidRPr="002E44F8" w:rsidRDefault="00404076" w:rsidP="00404076">
      <w:pPr>
        <w:jc w:val="both"/>
      </w:pPr>
      <w:r>
        <w:t>4</w:t>
      </w:r>
      <w:r w:rsidRPr="00FA1DBA">
        <w:t xml:space="preserve">.1. </w:t>
      </w:r>
      <w:r w:rsidRPr="002E44F8">
        <w:t xml:space="preserve">Для физических лиц – членов Общества –ежегодные членские взносы не предусмотрены, однако по собственному желанию они могут осуществлять добровольные пожертвования в целях содействия деятельности Общества. </w:t>
      </w:r>
    </w:p>
    <w:p w14:paraId="13EECC52" w14:textId="55BCEEC0" w:rsidR="00404076" w:rsidRPr="002E44F8" w:rsidRDefault="00404076" w:rsidP="00404076">
      <w:pPr>
        <w:jc w:val="both"/>
      </w:pPr>
      <w:r>
        <w:t>4</w:t>
      </w:r>
      <w:r w:rsidRPr="002E44F8">
        <w:t>.2. Физические и юридические лица, подавшие заявление на вступление в члены Общества, перечисляют добровольные пожертвования или членские взносы на единый расчетный счет Общества.</w:t>
      </w:r>
    </w:p>
    <w:p w14:paraId="4B212B66" w14:textId="22A4E488" w:rsidR="00404076" w:rsidRPr="002E44F8" w:rsidRDefault="00404076" w:rsidP="00404076">
      <w:pPr>
        <w:jc w:val="both"/>
      </w:pPr>
      <w:r>
        <w:t>4</w:t>
      </w:r>
      <w:r w:rsidRPr="002E44F8">
        <w:t xml:space="preserve">.3. Датой внесения добровольных пожертвований для физических лиц и членских взносов для юридических лиц считается дата перечисления денежных средств на счет Общества или регионального отделения. </w:t>
      </w:r>
    </w:p>
    <w:p w14:paraId="528AB814" w14:textId="083C2726" w:rsidR="00404076" w:rsidRPr="002E44F8" w:rsidRDefault="00404076" w:rsidP="00404076">
      <w:pPr>
        <w:jc w:val="both"/>
      </w:pPr>
      <w:r>
        <w:t>4</w:t>
      </w:r>
      <w:r w:rsidRPr="002E44F8">
        <w:t xml:space="preserve">.4. Региональное отделение </w:t>
      </w:r>
      <w:r>
        <w:t xml:space="preserve">Общества </w:t>
      </w:r>
      <w:r w:rsidRPr="002E44F8">
        <w:t>также освобожда</w:t>
      </w:r>
      <w:r>
        <w:t>е</w:t>
      </w:r>
      <w:r w:rsidRPr="002E44F8">
        <w:t>т членов О</w:t>
      </w:r>
      <w:r>
        <w:t>тделения</w:t>
      </w:r>
      <w:r w:rsidRPr="002E44F8">
        <w:t xml:space="preserve"> (физические лица) от уплаты членских взносов, однако </w:t>
      </w:r>
      <w:r>
        <w:t>физические лица</w:t>
      </w:r>
      <w:r w:rsidRPr="002E44F8">
        <w:t xml:space="preserve"> могут вносить добровольные пожертвования на деятельность Отделения Общества. Размер членских взносов для юридических лиц Отделения устанавливают самостоятельно.</w:t>
      </w:r>
    </w:p>
    <w:p w14:paraId="2EC4B0CE" w14:textId="6DDE7647" w:rsidR="00404076" w:rsidRDefault="00404076" w:rsidP="00404076">
      <w:pPr>
        <w:jc w:val="both"/>
      </w:pPr>
      <w:r>
        <w:t>4</w:t>
      </w:r>
      <w:r w:rsidRPr="002E44F8">
        <w:t>.5. В Обществе установлены следующие виды взносов.</w:t>
      </w:r>
    </w:p>
    <w:p w14:paraId="4ABFAAFF" w14:textId="77777777" w:rsidR="00404076" w:rsidRPr="002E44F8" w:rsidRDefault="00404076" w:rsidP="00404076">
      <w:pPr>
        <w:jc w:val="both"/>
      </w:pPr>
    </w:p>
    <w:p w14:paraId="360FE283" w14:textId="77777777" w:rsidR="00404076" w:rsidRDefault="00404076" w:rsidP="00404076">
      <w:r w:rsidRPr="002E44F8">
        <w:t>Вступительный членский взнос для юридических лиц:</w:t>
      </w:r>
    </w:p>
    <w:p w14:paraId="1A718852" w14:textId="77777777" w:rsidR="00404076" w:rsidRPr="002E44F8" w:rsidRDefault="00404076" w:rsidP="00404076"/>
    <w:p w14:paraId="10876545" w14:textId="77777777" w:rsidR="00404076" w:rsidRPr="002E44F8" w:rsidRDefault="00404076" w:rsidP="00404076">
      <w:r w:rsidRPr="002E44F8">
        <w:t xml:space="preserve">-коммерческие организации-500 000 </w:t>
      </w:r>
      <w:proofErr w:type="spellStart"/>
      <w:r w:rsidRPr="002E44F8">
        <w:t>руб</w:t>
      </w:r>
      <w:proofErr w:type="spellEnd"/>
    </w:p>
    <w:p w14:paraId="3544B360" w14:textId="77777777" w:rsidR="00404076" w:rsidRPr="002E44F8" w:rsidRDefault="00404076" w:rsidP="00404076">
      <w:r w:rsidRPr="002E44F8">
        <w:t xml:space="preserve">-некоммерческие организации-50 000 </w:t>
      </w:r>
      <w:proofErr w:type="spellStart"/>
      <w:r w:rsidRPr="002E44F8">
        <w:t>руб</w:t>
      </w:r>
      <w:proofErr w:type="spellEnd"/>
    </w:p>
    <w:p w14:paraId="27A24344" w14:textId="77777777" w:rsidR="00404076" w:rsidRDefault="00404076" w:rsidP="00404076">
      <w:r w:rsidRPr="002E44F8">
        <w:t xml:space="preserve">-научные институты и учебные заведения-25 000 </w:t>
      </w:r>
      <w:proofErr w:type="spellStart"/>
      <w:r w:rsidRPr="002E44F8">
        <w:t>руб</w:t>
      </w:r>
      <w:proofErr w:type="spellEnd"/>
    </w:p>
    <w:p w14:paraId="16FB55EE" w14:textId="77777777" w:rsidR="00404076" w:rsidRPr="002E44F8" w:rsidRDefault="00404076" w:rsidP="00404076"/>
    <w:p w14:paraId="431C5737" w14:textId="77777777" w:rsidR="00404076" w:rsidRDefault="00404076" w:rsidP="00404076">
      <w:r w:rsidRPr="002E44F8">
        <w:t>Ежегодный членский взнос для юридических лиц:</w:t>
      </w:r>
    </w:p>
    <w:p w14:paraId="314AA4F5" w14:textId="77777777" w:rsidR="00404076" w:rsidRPr="002E44F8" w:rsidRDefault="00404076" w:rsidP="00404076"/>
    <w:p w14:paraId="17A72BE4" w14:textId="77777777" w:rsidR="00404076" w:rsidRPr="002E44F8" w:rsidRDefault="00404076" w:rsidP="00404076">
      <w:r w:rsidRPr="002E44F8">
        <w:t xml:space="preserve">-Коммерческие организации-250 000 </w:t>
      </w:r>
      <w:proofErr w:type="spellStart"/>
      <w:r w:rsidRPr="002E44F8">
        <w:t>руб</w:t>
      </w:r>
      <w:proofErr w:type="spellEnd"/>
    </w:p>
    <w:p w14:paraId="034B77FD" w14:textId="77777777" w:rsidR="00404076" w:rsidRPr="002E44F8" w:rsidRDefault="00404076" w:rsidP="00404076">
      <w:r w:rsidRPr="002E44F8">
        <w:t xml:space="preserve">-Некоммерческие организации - 25 000 </w:t>
      </w:r>
      <w:proofErr w:type="spellStart"/>
      <w:r w:rsidRPr="002E44F8">
        <w:t>руб</w:t>
      </w:r>
      <w:proofErr w:type="spellEnd"/>
    </w:p>
    <w:p w14:paraId="0146D432" w14:textId="77777777" w:rsidR="00404076" w:rsidRDefault="00404076" w:rsidP="00404076">
      <w:r w:rsidRPr="002E44F8">
        <w:t xml:space="preserve">-Учебные заведения и научные институты - 25 000 </w:t>
      </w:r>
      <w:proofErr w:type="spellStart"/>
      <w:r w:rsidRPr="002E44F8">
        <w:t>руб</w:t>
      </w:r>
      <w:proofErr w:type="spellEnd"/>
    </w:p>
    <w:p w14:paraId="154726E2" w14:textId="77777777" w:rsidR="00404076" w:rsidRPr="002E44F8" w:rsidRDefault="00404076" w:rsidP="00404076"/>
    <w:p w14:paraId="65AB76B9" w14:textId="7AF87C87" w:rsidR="00404076" w:rsidRPr="002E44F8" w:rsidRDefault="00404076" w:rsidP="00404076">
      <w:pPr>
        <w:jc w:val="both"/>
      </w:pPr>
      <w:r>
        <w:t>4</w:t>
      </w:r>
      <w:r w:rsidRPr="002E44F8">
        <w:t>.6. В отдельных случаях по просьбе юридического лица Исполнительный Совет Центрального Правления Общества или Правление Отделения принимает решение об освобождении от уплаты вступительных и членских взносов.</w:t>
      </w:r>
    </w:p>
    <w:p w14:paraId="7DF680FC" w14:textId="68BE3726" w:rsidR="00404076" w:rsidRPr="002E44F8" w:rsidRDefault="00404076" w:rsidP="00404076">
      <w:pPr>
        <w:jc w:val="both"/>
      </w:pPr>
      <w:r>
        <w:t>4</w:t>
      </w:r>
      <w:r w:rsidRPr="002E44F8">
        <w:t xml:space="preserve">.7. Размер членских взносов для юридических лиц может пересматриваться не чаще одного раза в год. Члены Общества могут на добровольной основе вносить целевые взносы в любом размере для осуществления конкретных проектов. </w:t>
      </w:r>
    </w:p>
    <w:p w14:paraId="74BF3788" w14:textId="6794CCCF" w:rsidR="00404076" w:rsidRPr="002E44F8" w:rsidRDefault="00404076" w:rsidP="00404076">
      <w:pPr>
        <w:jc w:val="both"/>
      </w:pPr>
      <w:r>
        <w:t>4</w:t>
      </w:r>
      <w:r w:rsidRPr="002E44F8">
        <w:t>.8. Вступительный членский взнос для юридических лиц вносится вновь принятым членом Общества однократно путем перечисления денежных средств на расчетный счет Общества в течение 10 календарных дней со дня приема в члены Общества.</w:t>
      </w:r>
    </w:p>
    <w:p w14:paraId="66C26380" w14:textId="6190C8E5" w:rsidR="00404076" w:rsidRPr="002E44F8" w:rsidRDefault="00404076" w:rsidP="00404076">
      <w:pPr>
        <w:jc w:val="both"/>
      </w:pPr>
      <w:r>
        <w:t>4</w:t>
      </w:r>
      <w:r w:rsidRPr="002E44F8">
        <w:t xml:space="preserve">.9. Ежегодный членский взнос для юридических лиц вносится не позднее 1 февраля текущего года путем перечисления денежных средств на расчетный счет Общества или счет Отделения Общества. </w:t>
      </w:r>
    </w:p>
    <w:p w14:paraId="4A701285" w14:textId="3509A77F" w:rsidR="00404076" w:rsidRPr="002E44F8" w:rsidRDefault="00404076" w:rsidP="00404076">
      <w:pPr>
        <w:jc w:val="both"/>
      </w:pPr>
      <w:r>
        <w:t>4</w:t>
      </w:r>
      <w:r w:rsidRPr="002E44F8">
        <w:t xml:space="preserve">.10.В год вступления в члены Общества и внесения вступительного взноса вновь принятый член Общества (юридическое лицо) освобождается от уплаты ежегодного членского взноса. В случае, если решение о приеме нового члена Общества принято после 1 ноября, такой </w:t>
      </w:r>
      <w:r w:rsidRPr="002E44F8">
        <w:lastRenderedPageBreak/>
        <w:t>вновь принятый член Общества освобождается от уплаты ежегодного членского взноса в год вступления и оплачивает сумму вступительного взноса в год, следующий за годом принятия в члены Общества.</w:t>
      </w:r>
    </w:p>
    <w:p w14:paraId="48835D2B" w14:textId="0F260355" w:rsidR="00404076" w:rsidRPr="002E44F8" w:rsidRDefault="00404076" w:rsidP="00404076">
      <w:pPr>
        <w:jc w:val="both"/>
      </w:pPr>
      <w:r>
        <w:t>4</w:t>
      </w:r>
      <w:r w:rsidRPr="002E44F8">
        <w:t xml:space="preserve">.11. </w:t>
      </w:r>
      <w:r>
        <w:t>Исполнительный Совет Центрального Правления</w:t>
      </w:r>
      <w:r w:rsidRPr="002E44F8">
        <w:t xml:space="preserve"> Общества выносит отдельное решение по вопросу о допустимости уплаты членских взносов путем передачи движимого и недвижимого имущества или имущественных прав, включая утверждение денежной оценки имущества или имущественных прав, предлагаемых Обществу в счет уплаты членских взносов.</w:t>
      </w:r>
    </w:p>
    <w:p w14:paraId="729A2730" w14:textId="6C271E4E" w:rsidR="00404076" w:rsidRPr="002E44F8" w:rsidRDefault="00404076" w:rsidP="00404076">
      <w:pPr>
        <w:jc w:val="both"/>
      </w:pPr>
      <w:r>
        <w:t>4</w:t>
      </w:r>
      <w:r w:rsidRPr="002E44F8">
        <w:t>.12. Добровольные пожертвования, членские взносы или имущество, переданное Обществу в счет уплаты членских взносов, не подлежат возврату члену Общества вне зависимости от оснований прекращения его членства Обществе.</w:t>
      </w:r>
    </w:p>
    <w:p w14:paraId="31100D5F" w14:textId="77777777" w:rsidR="00BD6D08" w:rsidRDefault="00BD6D08" w:rsidP="00CA50B9">
      <w:pPr>
        <w:pStyle w:val="ab"/>
        <w:spacing w:before="0" w:beforeAutospacing="0" w:after="0" w:afterAutospacing="0"/>
        <w:jc w:val="both"/>
      </w:pPr>
    </w:p>
    <w:p w14:paraId="7F5D07E8" w14:textId="74C79AA5" w:rsidR="0022217C" w:rsidRPr="00CA50B9" w:rsidRDefault="0022217C" w:rsidP="00CA50B9">
      <w:pPr>
        <w:pStyle w:val="ab"/>
        <w:spacing w:before="0" w:beforeAutospacing="0" w:after="0" w:afterAutospacing="0"/>
        <w:jc w:val="center"/>
        <w:rPr>
          <w:b/>
        </w:rPr>
      </w:pPr>
    </w:p>
    <w:p w14:paraId="65125601" w14:textId="56F44CD4" w:rsidR="003A4C41" w:rsidRDefault="00FD052F" w:rsidP="00CA50B9">
      <w:pPr>
        <w:pStyle w:val="ab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="003A4C41" w:rsidRPr="00CA50B9">
        <w:rPr>
          <w:b/>
        </w:rPr>
        <w:t xml:space="preserve">. </w:t>
      </w:r>
      <w:r w:rsidR="0029102D" w:rsidRPr="00CA50B9">
        <w:rPr>
          <w:b/>
        </w:rPr>
        <w:t>ПРЕКРАЩЕНИЕ ЧЛЕНСТВ</w:t>
      </w:r>
      <w:r w:rsidR="003A4C41" w:rsidRPr="00CA50B9">
        <w:rPr>
          <w:b/>
        </w:rPr>
        <w:t>А В ОБЩЕСТВЕ</w:t>
      </w:r>
    </w:p>
    <w:p w14:paraId="1EDE6436" w14:textId="77777777" w:rsidR="00404076" w:rsidRPr="00CA50B9" w:rsidRDefault="00404076" w:rsidP="00CA50B9">
      <w:pPr>
        <w:pStyle w:val="ab"/>
        <w:spacing w:before="0" w:beforeAutospacing="0" w:after="0" w:afterAutospacing="0"/>
        <w:jc w:val="center"/>
        <w:rPr>
          <w:b/>
        </w:rPr>
      </w:pPr>
    </w:p>
    <w:p w14:paraId="0B7A5249" w14:textId="10F4249A" w:rsidR="003A4C41" w:rsidRPr="00FA1DBA" w:rsidRDefault="00404076" w:rsidP="00CA50B9">
      <w:pPr>
        <w:pStyle w:val="ab"/>
        <w:spacing w:before="0" w:beforeAutospacing="0" w:after="0" w:afterAutospacing="0"/>
        <w:jc w:val="both"/>
      </w:pPr>
      <w:r>
        <w:t>5</w:t>
      </w:r>
      <w:r w:rsidR="003A4C41" w:rsidRPr="00FA1DBA">
        <w:t xml:space="preserve">.1. Членство в Обществе может быть утрачено в случае добровольного прекращения членства в Обществе по собственному желанию члена Общества или его исключения из членов Общества. </w:t>
      </w:r>
    </w:p>
    <w:p w14:paraId="08D8DD99" w14:textId="2F18E4DC" w:rsidR="0022217C" w:rsidRPr="00FA1DBA" w:rsidRDefault="00404076" w:rsidP="00CA50B9">
      <w:pPr>
        <w:pStyle w:val="ab"/>
        <w:spacing w:before="0" w:beforeAutospacing="0" w:after="0" w:afterAutospacing="0"/>
        <w:jc w:val="both"/>
      </w:pPr>
      <w:r>
        <w:t>5</w:t>
      </w:r>
      <w:r w:rsidR="003A4C41" w:rsidRPr="00FA1DBA">
        <w:t xml:space="preserve">.2. Член Общества вправе добровольно прекратить членство в Обществе по собственному желанию на основании заявления (для физических лиц) или на основании решения уполномоченного органа (для юридических лиц) о выходе из членства в Обществе. </w:t>
      </w:r>
    </w:p>
    <w:p w14:paraId="773EA266" w14:textId="5DD5F32F" w:rsidR="003A4C41" w:rsidRPr="00FA1DBA" w:rsidRDefault="003A4C41" w:rsidP="00CA50B9">
      <w:pPr>
        <w:pStyle w:val="ab"/>
        <w:spacing w:before="0" w:beforeAutospacing="0" w:after="0" w:afterAutospacing="0"/>
        <w:jc w:val="both"/>
      </w:pPr>
      <w:r w:rsidRPr="00FA1DBA">
        <w:t xml:space="preserve">Письменное заявление или решение о выходе из членства Общества подается членом Общества в соответствующее региональное отделение Общества или </w:t>
      </w:r>
      <w:r w:rsidR="0022217C" w:rsidRPr="00FA1DBA">
        <w:t>Центральное. Правление</w:t>
      </w:r>
      <w:r w:rsidRPr="00FA1DBA">
        <w:t xml:space="preserve"> Общества </w:t>
      </w:r>
      <w:r w:rsidRPr="00FB1A45">
        <w:t>с приложением членского билета Общества (для физических лиц) или свидетельства о членстве (для юридических лиц).</w:t>
      </w:r>
      <w:r w:rsidRPr="00FA1DBA">
        <w:t xml:space="preserve"> </w:t>
      </w:r>
    </w:p>
    <w:p w14:paraId="38E90908" w14:textId="3B332F5D" w:rsidR="003A4C41" w:rsidRPr="00FA1DBA" w:rsidRDefault="00404076" w:rsidP="00CA50B9">
      <w:pPr>
        <w:pStyle w:val="ab"/>
        <w:spacing w:before="0" w:beforeAutospacing="0" w:after="0" w:afterAutospacing="0"/>
        <w:jc w:val="both"/>
      </w:pPr>
      <w:r>
        <w:t>5</w:t>
      </w:r>
      <w:r w:rsidR="003A4C41" w:rsidRPr="00FA1DBA">
        <w:t>.3.</w:t>
      </w:r>
      <w:r w:rsidR="004D5E21" w:rsidRPr="00FA1DBA">
        <w:t xml:space="preserve"> </w:t>
      </w:r>
      <w:r w:rsidR="003A4C41" w:rsidRPr="00FA1DBA">
        <w:t xml:space="preserve">Членство в Обществе прекращается с момента подачи членом Общества письменного заявления или решения уполномоченного органа юридического лица о выходе из членства в Обществе. </w:t>
      </w:r>
    </w:p>
    <w:p w14:paraId="77E50FD4" w14:textId="42EF1F6D" w:rsidR="003A4C41" w:rsidRPr="00FA1DBA" w:rsidRDefault="00404076" w:rsidP="00CA50B9">
      <w:pPr>
        <w:pStyle w:val="ab"/>
        <w:spacing w:before="0" w:beforeAutospacing="0" w:after="0" w:afterAutospacing="0"/>
        <w:jc w:val="both"/>
      </w:pPr>
      <w:r>
        <w:t>5</w:t>
      </w:r>
      <w:r w:rsidR="003A4C41" w:rsidRPr="00FA1DBA">
        <w:t>.</w:t>
      </w:r>
      <w:r w:rsidR="00BD6D08">
        <w:t>4</w:t>
      </w:r>
      <w:r w:rsidR="003A4C41" w:rsidRPr="00FA1DBA">
        <w:t xml:space="preserve">. Член Общества, добровольно </w:t>
      </w:r>
      <w:r w:rsidR="004D5E21" w:rsidRPr="00FA1DBA">
        <w:t>прекративший</w:t>
      </w:r>
      <w:r w:rsidR="003A4C41" w:rsidRPr="00FA1DBA">
        <w:t xml:space="preserve"> членство в Обществе, может быть вновь принят в члены Общества на общих основаниях, установленных Уставом Общества и настоящим Положением, но не ранее чем </w:t>
      </w:r>
      <w:r w:rsidR="003A4C41" w:rsidRPr="00FB1A45">
        <w:t>через год</w:t>
      </w:r>
      <w:r w:rsidR="003A4C41" w:rsidRPr="00FA1DBA">
        <w:t xml:space="preserve"> после выхода из членства в Обществе. </w:t>
      </w:r>
    </w:p>
    <w:p w14:paraId="299D3ED0" w14:textId="04340EC4" w:rsidR="003A4C41" w:rsidRPr="00FA1DBA" w:rsidRDefault="00404076" w:rsidP="00CA50B9">
      <w:pPr>
        <w:pStyle w:val="ab"/>
        <w:spacing w:before="0" w:beforeAutospacing="0" w:after="0" w:afterAutospacing="0"/>
        <w:jc w:val="both"/>
      </w:pPr>
      <w:r>
        <w:t>5</w:t>
      </w:r>
      <w:r w:rsidR="003A4C41" w:rsidRPr="00FA1DBA">
        <w:t>.</w:t>
      </w:r>
      <w:r w:rsidR="00BD6D08">
        <w:t>5</w:t>
      </w:r>
      <w:r w:rsidR="003A4C41" w:rsidRPr="00FA1DBA">
        <w:t>. Член Общества, дискредитирующи</w:t>
      </w:r>
      <w:r w:rsidR="004D5E21" w:rsidRPr="00FA1DBA">
        <w:t>й</w:t>
      </w:r>
      <w:r w:rsidR="003A4C41" w:rsidRPr="00FA1DBA">
        <w:t xml:space="preserve"> свое</w:t>
      </w:r>
      <w:r w:rsidR="004D5E21" w:rsidRPr="00FA1DBA">
        <w:t>й</w:t>
      </w:r>
      <w:r w:rsidR="003A4C41" w:rsidRPr="00FA1DBA">
        <w:t xml:space="preserve"> деятельностью Общество и наносящи</w:t>
      </w:r>
      <w:r w:rsidR="004D5E21" w:rsidRPr="00FA1DBA">
        <w:t>й</w:t>
      </w:r>
      <w:r w:rsidR="003A4C41" w:rsidRPr="00FA1DBA">
        <w:t xml:space="preserve"> ему ущерб, а также систематически не исполняющи</w:t>
      </w:r>
      <w:r w:rsidR="004D5E21" w:rsidRPr="00FA1DBA">
        <w:t>й</w:t>
      </w:r>
      <w:r w:rsidR="003A4C41" w:rsidRPr="00FA1DBA">
        <w:t xml:space="preserve"> свои обязанности и (или) игнорирующи</w:t>
      </w:r>
      <w:r w:rsidR="004D5E21" w:rsidRPr="00FA1DBA">
        <w:t>й</w:t>
      </w:r>
      <w:r w:rsidR="003A4C41" w:rsidRPr="00FA1DBA">
        <w:t xml:space="preserve"> требования Устава Общества, настоящего Положения и (или) внутренних актов Общества, может быть исключен из членов Общества решением </w:t>
      </w:r>
      <w:r w:rsidR="004D5E21" w:rsidRPr="00FA1DBA">
        <w:t>Правления</w:t>
      </w:r>
      <w:r w:rsidR="003A4C41" w:rsidRPr="00FA1DBA">
        <w:t xml:space="preserve"> регионального </w:t>
      </w:r>
      <w:r w:rsidR="004D5E21" w:rsidRPr="00FA1DBA">
        <w:t>О</w:t>
      </w:r>
      <w:r w:rsidR="003A4C41" w:rsidRPr="00FA1DBA">
        <w:t xml:space="preserve">тделения Общества либо </w:t>
      </w:r>
      <w:r w:rsidR="004D5E21" w:rsidRPr="00FA1DBA">
        <w:t>по решению Центрального Правления Общества</w:t>
      </w:r>
      <w:r w:rsidR="003A4C41" w:rsidRPr="00FA1DBA">
        <w:t xml:space="preserve">. </w:t>
      </w:r>
    </w:p>
    <w:p w14:paraId="107F82B7" w14:textId="659849A6" w:rsidR="003A4C41" w:rsidRPr="00FA1DBA" w:rsidRDefault="00404076" w:rsidP="00CA50B9">
      <w:pPr>
        <w:pStyle w:val="ab"/>
        <w:spacing w:before="0" w:beforeAutospacing="0" w:after="0" w:afterAutospacing="0"/>
        <w:jc w:val="both"/>
      </w:pPr>
      <w:r>
        <w:t>5</w:t>
      </w:r>
      <w:r w:rsidR="003A4C41" w:rsidRPr="00FA1DBA">
        <w:t>.</w:t>
      </w:r>
      <w:r w:rsidR="00BD6D08">
        <w:t>6</w:t>
      </w:r>
      <w:r w:rsidR="003A4C41" w:rsidRPr="00FA1DBA">
        <w:t>.</w:t>
      </w:r>
      <w:r w:rsidR="004D5E21" w:rsidRPr="00FA1DBA">
        <w:t xml:space="preserve"> </w:t>
      </w:r>
      <w:r w:rsidR="003A4C41" w:rsidRPr="00FA1DBA">
        <w:t>Член Общества, исключенны</w:t>
      </w:r>
      <w:r w:rsidR="004D5E21" w:rsidRPr="00FA1DBA">
        <w:t>й</w:t>
      </w:r>
      <w:r w:rsidR="003A4C41" w:rsidRPr="00FA1DBA">
        <w:t xml:space="preserve"> из него по обстоятельствам, указанным в пункте 3.6 настоящего Положения, в дальне</w:t>
      </w:r>
      <w:r w:rsidR="004D5E21" w:rsidRPr="00FA1DBA">
        <w:t>й</w:t>
      </w:r>
      <w:r w:rsidR="003A4C41" w:rsidRPr="00FA1DBA">
        <w:t xml:space="preserve">шем членом Общества быть не может. </w:t>
      </w:r>
    </w:p>
    <w:p w14:paraId="2A0D850B" w14:textId="77777777" w:rsidR="004D5E21" w:rsidRPr="00FA1DBA" w:rsidRDefault="004D5E21" w:rsidP="00CA50B9">
      <w:pPr>
        <w:pStyle w:val="ab"/>
        <w:spacing w:before="0" w:beforeAutospacing="0" w:after="0" w:afterAutospacing="0"/>
      </w:pPr>
    </w:p>
    <w:p w14:paraId="6656FC3F" w14:textId="6452EF19" w:rsidR="003A4C41" w:rsidRPr="00FB1A45" w:rsidRDefault="003A4C41" w:rsidP="00CA50B9">
      <w:pPr>
        <w:jc w:val="both"/>
      </w:pPr>
    </w:p>
    <w:p w14:paraId="5CAB8625" w14:textId="107D0D55" w:rsidR="009A3D6A" w:rsidRPr="00CA50B9" w:rsidRDefault="009A3D6A" w:rsidP="00CA50B9">
      <w:pPr>
        <w:jc w:val="center"/>
        <w:rPr>
          <w:b/>
        </w:rPr>
      </w:pPr>
      <w:r w:rsidRPr="00CA50B9">
        <w:rPr>
          <w:b/>
        </w:rPr>
        <w:t>6. ЗАКЛЮЧИТЕЛЬНЫЕ ПОЛОЖЕНИЯ</w:t>
      </w:r>
    </w:p>
    <w:p w14:paraId="365B0A72" w14:textId="1655600F" w:rsidR="009A3D6A" w:rsidRPr="00FB1A45" w:rsidRDefault="009A3D6A" w:rsidP="00CA50B9">
      <w:pPr>
        <w:jc w:val="both"/>
      </w:pPr>
      <w:r w:rsidRPr="00FB1A45">
        <w:t>6.1. Настоящее Положение вступает в силу с момента его утверждения Центральным Правлением.</w:t>
      </w:r>
    </w:p>
    <w:p w14:paraId="5DAC8663" w14:textId="1669E0A1" w:rsidR="009A3D6A" w:rsidRPr="00FB1A45" w:rsidRDefault="009A3D6A" w:rsidP="00CA50B9">
      <w:pPr>
        <w:jc w:val="both"/>
      </w:pPr>
      <w:r w:rsidRPr="00FB1A45">
        <w:t>6.2. Все изменения и дополнения к настоящему Положению могут быть внесены решением Центрального Правления Общества.</w:t>
      </w:r>
    </w:p>
    <w:p w14:paraId="3EAC6F0A" w14:textId="3519576B" w:rsidR="009A3D6A" w:rsidRPr="00FA1DBA" w:rsidRDefault="009A3D6A" w:rsidP="00CA50B9">
      <w:pPr>
        <w:jc w:val="both"/>
      </w:pPr>
      <w:r w:rsidRPr="00FB1A45">
        <w:t>6.3. Оформление и учет документов, связанных с приобретением статуса члена Общества, уплатой членских взносов, прекращением членства и исключением из членов Общества, осуществляется секретариатом Исполнительного Совета Центрального Правления или региональным отделением Общества по согласованию со структурными подразделениями Общества, в соответствии с задачами и функциями подразделения.</w:t>
      </w:r>
    </w:p>
    <w:p w14:paraId="56579A63" w14:textId="77777777" w:rsidR="000C2734" w:rsidRDefault="000C2734" w:rsidP="00691976">
      <w:pPr>
        <w:jc w:val="center"/>
        <w:sectPr w:rsidR="000C273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3821E3D" w14:textId="304B5DBB" w:rsidR="003A4C41" w:rsidRDefault="003A4C41" w:rsidP="00691976">
      <w:pPr>
        <w:jc w:val="center"/>
      </w:pPr>
    </w:p>
    <w:p w14:paraId="6FB96490" w14:textId="3653C8E5" w:rsidR="00496BE0" w:rsidRDefault="00496BE0" w:rsidP="00830731">
      <w:pPr>
        <w:ind w:left="567" w:hanging="567"/>
        <w:jc w:val="right"/>
      </w:pPr>
    </w:p>
    <w:p w14:paraId="5ED9ADCF" w14:textId="2B6017BE" w:rsidR="00496BE0" w:rsidRDefault="009A3D6A" w:rsidP="000C2734">
      <w:pPr>
        <w:jc w:val="right"/>
      </w:pPr>
      <w:r>
        <w:t xml:space="preserve">Приложение №1 </w:t>
      </w:r>
    </w:p>
    <w:p w14:paraId="207BA300" w14:textId="4228FBB6" w:rsidR="009A3D6A" w:rsidRDefault="009A3D6A" w:rsidP="009A3D6A">
      <w:pPr>
        <w:jc w:val="both"/>
      </w:pPr>
    </w:p>
    <w:p w14:paraId="394D3E3F" w14:textId="6359DB83" w:rsidR="009A3D6A" w:rsidRDefault="009A3D6A" w:rsidP="009A3D6A">
      <w:pPr>
        <w:jc w:val="both"/>
      </w:pPr>
    </w:p>
    <w:p w14:paraId="3FA27B12" w14:textId="6D6D341B" w:rsidR="009A3D6A" w:rsidRPr="009A3D6A" w:rsidRDefault="009A3D6A" w:rsidP="009A3D6A">
      <w:pPr>
        <w:pStyle w:val="ab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</w:rPr>
      </w:pPr>
      <w:r w:rsidRPr="009A3D6A">
        <w:rPr>
          <w:color w:val="000000"/>
        </w:rPr>
        <w:t xml:space="preserve">Председателю </w:t>
      </w:r>
      <w:r>
        <w:rPr>
          <w:color w:val="000000"/>
        </w:rPr>
        <w:t>Центрального Правления</w:t>
      </w:r>
    </w:p>
    <w:p w14:paraId="131A30E1" w14:textId="77777777" w:rsidR="009A3D6A" w:rsidRDefault="009A3D6A" w:rsidP="009A3D6A">
      <w:pPr>
        <w:pStyle w:val="ab"/>
        <w:shd w:val="clear" w:color="auto" w:fill="FFFFFF"/>
        <w:spacing w:before="0" w:beforeAutospacing="0" w:after="0" w:afterAutospacing="0"/>
        <w:ind w:firstLine="300"/>
        <w:jc w:val="right"/>
      </w:pPr>
      <w:r>
        <w:t xml:space="preserve">МЕЖРЕГИОНАЛЬНОЙ ОБЩЕСТВЕННОЙ ОРГАНИЗАЦИИ </w:t>
      </w:r>
    </w:p>
    <w:p w14:paraId="6F0A73F3" w14:textId="7452280C" w:rsidR="009A3D6A" w:rsidRDefault="009A3D6A" w:rsidP="009A3D6A">
      <w:pPr>
        <w:pStyle w:val="ab"/>
        <w:shd w:val="clear" w:color="auto" w:fill="FFFFFF"/>
        <w:spacing w:before="0" w:beforeAutospacing="0" w:after="0" w:afterAutospacing="0"/>
        <w:ind w:firstLine="300"/>
        <w:jc w:val="right"/>
      </w:pPr>
      <w:r>
        <w:t>«ОБЩЕСТВО РОССИЙСКО-КИТАЙСКОЙ ДРУЖБЫ»</w:t>
      </w:r>
    </w:p>
    <w:p w14:paraId="0ED75431" w14:textId="5EB429ED" w:rsidR="009E7605" w:rsidRPr="009A3D6A" w:rsidRDefault="009E7605" w:rsidP="009A3D6A">
      <w:pPr>
        <w:pStyle w:val="ab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</w:rPr>
      </w:pP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F0F220A" w14:textId="5CDE0450" w:rsidR="009A3D6A" w:rsidRPr="009A3D6A" w:rsidRDefault="009A3D6A" w:rsidP="009E7605">
      <w:pPr>
        <w:pStyle w:val="ab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</w:rPr>
      </w:pPr>
      <w:r w:rsidRPr="009A3D6A">
        <w:rPr>
          <w:color w:val="000000"/>
        </w:rPr>
        <w:t> </w:t>
      </w:r>
    </w:p>
    <w:p w14:paraId="0299E813" w14:textId="67A26BE4" w:rsidR="009A3D6A" w:rsidRPr="009A3D6A" w:rsidRDefault="009A3D6A" w:rsidP="009E7605">
      <w:pPr>
        <w:pStyle w:val="ab"/>
        <w:shd w:val="clear" w:color="auto" w:fill="FFFFFF"/>
        <w:spacing w:before="0" w:beforeAutospacing="0" w:after="0" w:afterAutospacing="0"/>
        <w:ind w:left="708" w:firstLine="708"/>
        <w:jc w:val="right"/>
        <w:rPr>
          <w:color w:val="000000"/>
        </w:rPr>
      </w:pPr>
      <w:r w:rsidRPr="009A3D6A">
        <w:rPr>
          <w:color w:val="000000"/>
        </w:rPr>
        <w:t>От ____</w:t>
      </w:r>
      <w:r w:rsidR="009E7605">
        <w:rPr>
          <w:color w:val="000000"/>
        </w:rPr>
        <w:t>___________</w:t>
      </w:r>
      <w:r w:rsidRPr="009A3D6A">
        <w:rPr>
          <w:color w:val="000000"/>
        </w:rPr>
        <w:t>______________________ </w:t>
      </w:r>
    </w:p>
    <w:p w14:paraId="51025FE1" w14:textId="77777777" w:rsidR="009E7605" w:rsidRDefault="009E7605" w:rsidP="009E7605">
      <w:pPr>
        <w:pStyle w:val="ab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</w:rPr>
      </w:pPr>
    </w:p>
    <w:p w14:paraId="6568DFEA" w14:textId="33CEA382" w:rsidR="009A3D6A" w:rsidRPr="009A3D6A" w:rsidRDefault="009E7605" w:rsidP="009E7605">
      <w:pPr>
        <w:pStyle w:val="ab"/>
        <w:shd w:val="clear" w:color="auto" w:fill="FFFFFF"/>
        <w:spacing w:before="0" w:beforeAutospacing="0" w:after="0" w:afterAutospacing="0"/>
        <w:ind w:left="708" w:firstLine="708"/>
        <w:jc w:val="right"/>
        <w:rPr>
          <w:color w:val="000000"/>
        </w:rPr>
      </w:pPr>
      <w:r w:rsidRPr="009A3D6A">
        <w:rPr>
          <w:color w:val="000000"/>
        </w:rPr>
        <w:t>А</w:t>
      </w:r>
      <w:r w:rsidR="009A3D6A" w:rsidRPr="009A3D6A">
        <w:rPr>
          <w:color w:val="000000"/>
        </w:rPr>
        <w:t>дрес</w:t>
      </w:r>
      <w:r>
        <w:rPr>
          <w:color w:val="000000"/>
        </w:rPr>
        <w:t xml:space="preserve"> </w:t>
      </w:r>
      <w:r w:rsidR="009A3D6A" w:rsidRPr="009A3D6A">
        <w:rPr>
          <w:color w:val="000000"/>
        </w:rPr>
        <w:t>_________</w:t>
      </w:r>
      <w:r>
        <w:rPr>
          <w:color w:val="000000"/>
        </w:rPr>
        <w:t>_____________________</w:t>
      </w:r>
      <w:r w:rsidR="009A3D6A" w:rsidRPr="009A3D6A">
        <w:rPr>
          <w:color w:val="000000"/>
        </w:rPr>
        <w:t>_____ </w:t>
      </w:r>
    </w:p>
    <w:p w14:paraId="03630B00" w14:textId="0C4895D8" w:rsidR="009A3D6A" w:rsidRPr="009A3D6A" w:rsidRDefault="009A3D6A" w:rsidP="009E7605">
      <w:pPr>
        <w:pStyle w:val="ab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</w:rPr>
      </w:pPr>
      <w:r w:rsidRPr="009A3D6A">
        <w:rPr>
          <w:color w:val="000000"/>
        </w:rPr>
        <w:t> </w:t>
      </w:r>
    </w:p>
    <w:p w14:paraId="09A9B434" w14:textId="56D07990" w:rsidR="009A3D6A" w:rsidRPr="009A3D6A" w:rsidRDefault="009A3D6A" w:rsidP="009E7605">
      <w:pPr>
        <w:pStyle w:val="ab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</w:rPr>
      </w:pPr>
      <w:r w:rsidRPr="009A3D6A">
        <w:rPr>
          <w:color w:val="000000"/>
        </w:rPr>
        <w:t>Место работы</w:t>
      </w:r>
      <w:r w:rsidR="009E7605">
        <w:rPr>
          <w:color w:val="000000"/>
        </w:rPr>
        <w:t xml:space="preserve"> </w:t>
      </w:r>
      <w:r w:rsidRPr="009A3D6A">
        <w:rPr>
          <w:color w:val="000000"/>
        </w:rPr>
        <w:t>_________</w:t>
      </w:r>
      <w:r w:rsidR="009E7605">
        <w:rPr>
          <w:color w:val="000000"/>
        </w:rPr>
        <w:t>____________</w:t>
      </w:r>
      <w:r w:rsidRPr="009A3D6A">
        <w:rPr>
          <w:color w:val="000000"/>
        </w:rPr>
        <w:t>________ </w:t>
      </w:r>
    </w:p>
    <w:p w14:paraId="4E72E104" w14:textId="197614B2" w:rsidR="009A3D6A" w:rsidRPr="009A3D6A" w:rsidRDefault="009A3D6A" w:rsidP="009E7605">
      <w:pPr>
        <w:pStyle w:val="ab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</w:rPr>
      </w:pPr>
      <w:r w:rsidRPr="009A3D6A">
        <w:rPr>
          <w:color w:val="000000"/>
        </w:rPr>
        <w:t> </w:t>
      </w:r>
    </w:p>
    <w:p w14:paraId="282F4426" w14:textId="216757C8" w:rsidR="009A3D6A" w:rsidRPr="009A3D6A" w:rsidRDefault="009A3D6A" w:rsidP="009E7605">
      <w:pPr>
        <w:pStyle w:val="ab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</w:rPr>
      </w:pPr>
      <w:proofErr w:type="spellStart"/>
      <w:r w:rsidRPr="009A3D6A">
        <w:rPr>
          <w:color w:val="000000"/>
        </w:rPr>
        <w:t>Конт.тел</w:t>
      </w:r>
      <w:proofErr w:type="spellEnd"/>
      <w:r w:rsidRPr="009A3D6A">
        <w:rPr>
          <w:color w:val="000000"/>
        </w:rPr>
        <w:t>.:</w:t>
      </w:r>
      <w:r w:rsidR="009E7605">
        <w:rPr>
          <w:color w:val="000000"/>
        </w:rPr>
        <w:t xml:space="preserve"> ________</w:t>
      </w:r>
      <w:r w:rsidRPr="009A3D6A">
        <w:rPr>
          <w:color w:val="000000"/>
        </w:rPr>
        <w:t>___</w:t>
      </w:r>
      <w:r w:rsidR="009E7605">
        <w:rPr>
          <w:color w:val="000000"/>
        </w:rPr>
        <w:t>____</w:t>
      </w:r>
      <w:r w:rsidRPr="009A3D6A">
        <w:rPr>
          <w:color w:val="000000"/>
        </w:rPr>
        <w:t>_________________</w:t>
      </w:r>
    </w:p>
    <w:p w14:paraId="38563CA6" w14:textId="77777777" w:rsidR="009A3D6A" w:rsidRPr="009A3D6A" w:rsidRDefault="009A3D6A" w:rsidP="009A3D6A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A3D6A">
        <w:rPr>
          <w:color w:val="000000"/>
        </w:rPr>
        <w:t> </w:t>
      </w:r>
    </w:p>
    <w:p w14:paraId="5F6173C9" w14:textId="77777777" w:rsidR="009A3D6A" w:rsidRPr="009A3D6A" w:rsidRDefault="009A3D6A" w:rsidP="009A3D6A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A3D6A">
        <w:rPr>
          <w:color w:val="000000"/>
        </w:rPr>
        <w:t> </w:t>
      </w:r>
    </w:p>
    <w:p w14:paraId="3F899D3A" w14:textId="77777777" w:rsidR="009E7605" w:rsidRDefault="009A3D6A" w:rsidP="009E7605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3D6A">
        <w:rPr>
          <w:color w:val="000000"/>
        </w:rPr>
        <w:t>ЗАЯВЛЕНИЕ</w:t>
      </w:r>
    </w:p>
    <w:p w14:paraId="38A3CACD" w14:textId="08513BCB" w:rsidR="009A3D6A" w:rsidRPr="009A3D6A" w:rsidRDefault="009A3D6A" w:rsidP="009E7605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9A3D6A">
        <w:rPr>
          <w:color w:val="000000"/>
        </w:rPr>
        <w:br/>
      </w:r>
      <w:r w:rsidR="009E7605">
        <w:rPr>
          <w:color w:val="000000"/>
        </w:rPr>
        <w:tab/>
      </w:r>
      <w:r w:rsidRPr="009A3D6A">
        <w:rPr>
          <w:color w:val="000000"/>
        </w:rPr>
        <w:t xml:space="preserve">Прошу принять </w:t>
      </w:r>
      <w:r w:rsidR="009E7605">
        <w:rPr>
          <w:color w:val="000000"/>
        </w:rPr>
        <w:t>меня (или_________________)</w:t>
      </w:r>
      <w:r w:rsidRPr="009A3D6A">
        <w:rPr>
          <w:color w:val="000000"/>
        </w:rPr>
        <w:t xml:space="preserve"> в члены Общества российско-китайской дружбы. С Уставом Общества ознакомлен(а). Обязуюсь выполнить его требования и активно участвовать в проводимых Обществом мероприятиях.</w:t>
      </w:r>
    </w:p>
    <w:p w14:paraId="7EA7D9B5" w14:textId="77777777" w:rsidR="009A3D6A" w:rsidRPr="009A3D6A" w:rsidRDefault="009A3D6A" w:rsidP="009A3D6A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A3D6A">
        <w:rPr>
          <w:color w:val="000000"/>
        </w:rPr>
        <w:t> </w:t>
      </w:r>
    </w:p>
    <w:p w14:paraId="085800A6" w14:textId="77777777" w:rsidR="009A3D6A" w:rsidRPr="009A3D6A" w:rsidRDefault="009A3D6A" w:rsidP="009A3D6A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A3D6A">
        <w:rPr>
          <w:color w:val="000000"/>
        </w:rPr>
        <w:t>Подпись____________________(________________)</w:t>
      </w:r>
    </w:p>
    <w:p w14:paraId="331D9894" w14:textId="77777777" w:rsidR="009A3D6A" w:rsidRPr="009A3D6A" w:rsidRDefault="009A3D6A" w:rsidP="009A3D6A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A3D6A">
        <w:rPr>
          <w:color w:val="000000"/>
        </w:rPr>
        <w:t> </w:t>
      </w:r>
    </w:p>
    <w:p w14:paraId="1173290E" w14:textId="2F6F7F50" w:rsidR="009A3D6A" w:rsidRPr="009A3D6A" w:rsidRDefault="009A3D6A" w:rsidP="009A3D6A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A3D6A">
        <w:rPr>
          <w:color w:val="000000"/>
        </w:rPr>
        <w:t>"____"____________ 20__г.</w:t>
      </w:r>
    </w:p>
    <w:p w14:paraId="07254499" w14:textId="6373EC1D" w:rsidR="009A3D6A" w:rsidRPr="009A3D6A" w:rsidRDefault="009A3D6A" w:rsidP="009E7605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A3D6A">
        <w:rPr>
          <w:color w:val="000000"/>
        </w:rPr>
        <w:t>  </w:t>
      </w:r>
    </w:p>
    <w:p w14:paraId="1DE3E089" w14:textId="3A351D7F" w:rsidR="009A3D6A" w:rsidRPr="009A3D6A" w:rsidRDefault="009A3D6A" w:rsidP="009A3D6A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A3D6A">
        <w:rPr>
          <w:color w:val="000000"/>
        </w:rPr>
        <w:br/>
      </w:r>
      <w:r w:rsidRPr="009A3D6A">
        <w:rPr>
          <w:color w:val="000000"/>
        </w:rPr>
        <w:br/>
        <w:t>Адрес Общества</w:t>
      </w:r>
      <w:r w:rsidR="00ED02BE" w:rsidRPr="00404076">
        <w:rPr>
          <w:color w:val="000000"/>
        </w:rPr>
        <w:t xml:space="preserve"> </w:t>
      </w:r>
      <w:r w:rsidRPr="009A3D6A">
        <w:rPr>
          <w:color w:val="000000"/>
        </w:rPr>
        <w:t>российско-китайской дружбы</w:t>
      </w:r>
    </w:p>
    <w:p w14:paraId="4A29A9C8" w14:textId="031875BF" w:rsidR="009A3D6A" w:rsidRPr="009A3D6A" w:rsidRDefault="009A3D6A" w:rsidP="009A3D6A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A3D6A">
        <w:rPr>
          <w:color w:val="000000"/>
        </w:rPr>
        <w:t>117</w:t>
      </w:r>
      <w:r w:rsidR="008229CA" w:rsidRPr="00404076">
        <w:rPr>
          <w:color w:val="000000"/>
        </w:rPr>
        <w:t>218</w:t>
      </w:r>
      <w:r w:rsidRPr="009A3D6A">
        <w:rPr>
          <w:color w:val="000000"/>
        </w:rPr>
        <w:t>, Москва, Россия,</w:t>
      </w:r>
    </w:p>
    <w:p w14:paraId="3B633878" w14:textId="77777777" w:rsidR="009A3D6A" w:rsidRPr="009A3D6A" w:rsidRDefault="009A3D6A" w:rsidP="009A3D6A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A3D6A">
        <w:rPr>
          <w:color w:val="000000"/>
        </w:rPr>
        <w:t>Нахимовский проспект, 32.</w:t>
      </w:r>
    </w:p>
    <w:p w14:paraId="687A3320" w14:textId="77777777" w:rsidR="009A3D6A" w:rsidRPr="009A3D6A" w:rsidRDefault="009A3D6A" w:rsidP="009A3D6A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A3D6A">
        <w:rPr>
          <w:color w:val="000000"/>
        </w:rPr>
        <w:t>Институт Дальнего Востока РАН</w:t>
      </w:r>
    </w:p>
    <w:p w14:paraId="3308432B" w14:textId="6D8A1546" w:rsidR="009A3D6A" w:rsidRPr="009A3D6A" w:rsidRDefault="009A3D6A" w:rsidP="009A3D6A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A3D6A">
        <w:rPr>
          <w:color w:val="000000"/>
        </w:rPr>
        <w:t xml:space="preserve">Тел.: +7(495)129-0162;  </w:t>
      </w:r>
    </w:p>
    <w:p w14:paraId="5F059BB7" w14:textId="77777777" w:rsidR="009A3D6A" w:rsidRPr="009A3D6A" w:rsidRDefault="009A3D6A" w:rsidP="009A3D6A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A3D6A">
        <w:rPr>
          <w:color w:val="000000"/>
        </w:rPr>
        <w:t>Факс: (+7495)718-9656</w:t>
      </w:r>
    </w:p>
    <w:p w14:paraId="597AFF5D" w14:textId="6CAA7312" w:rsidR="009A3D6A" w:rsidRPr="009A3D6A" w:rsidRDefault="009A3D6A" w:rsidP="009A3D6A">
      <w:pPr>
        <w:pStyle w:val="ab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9A3D6A">
        <w:rPr>
          <w:color w:val="000000"/>
        </w:rPr>
        <w:t>E-</w:t>
      </w:r>
      <w:proofErr w:type="spellStart"/>
      <w:r w:rsidRPr="009A3D6A">
        <w:rPr>
          <w:color w:val="000000"/>
        </w:rPr>
        <w:t>mail</w:t>
      </w:r>
      <w:proofErr w:type="spellEnd"/>
      <w:r w:rsidRPr="009A3D6A">
        <w:rPr>
          <w:color w:val="000000"/>
        </w:rPr>
        <w:t>: </w:t>
      </w:r>
      <w:r w:rsidR="00ED02BE">
        <w:rPr>
          <w:color w:val="000000"/>
          <w:lang w:val="en-US"/>
        </w:rPr>
        <w:t>o</w:t>
      </w:r>
      <w:r w:rsidRPr="009A3D6A">
        <w:rPr>
          <w:color w:val="000000"/>
        </w:rPr>
        <w:t>rkd@ifes-ras.ru</w:t>
      </w:r>
    </w:p>
    <w:p w14:paraId="09472E9F" w14:textId="77777777" w:rsidR="009A3D6A" w:rsidRPr="009A3D6A" w:rsidRDefault="009A3D6A" w:rsidP="009A3D6A">
      <w:pPr>
        <w:jc w:val="both"/>
      </w:pPr>
    </w:p>
    <w:p w14:paraId="3D4A0E59" w14:textId="77777777" w:rsidR="00496BE0" w:rsidRPr="009A3D6A" w:rsidRDefault="00496BE0" w:rsidP="009A3D6A">
      <w:pPr>
        <w:ind w:firstLine="709"/>
        <w:jc w:val="both"/>
      </w:pPr>
    </w:p>
    <w:p w14:paraId="0391B410" w14:textId="77777777" w:rsidR="00496BE0" w:rsidRPr="00691976" w:rsidRDefault="00496BE0" w:rsidP="00830731">
      <w:pPr>
        <w:ind w:left="567" w:hanging="567"/>
        <w:jc w:val="right"/>
      </w:pPr>
    </w:p>
    <w:sectPr w:rsidR="00496BE0" w:rsidRPr="0069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02AE8" w14:textId="77777777" w:rsidR="00437EF6" w:rsidRDefault="00437EF6" w:rsidP="009228AD">
      <w:r>
        <w:separator/>
      </w:r>
    </w:p>
  </w:endnote>
  <w:endnote w:type="continuationSeparator" w:id="0">
    <w:p w14:paraId="48FC947E" w14:textId="77777777" w:rsidR="00437EF6" w:rsidRDefault="00437EF6" w:rsidP="0092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55840"/>
      <w:docPartObj>
        <w:docPartGallery w:val="Page Numbers (Bottom of Page)"/>
        <w:docPartUnique/>
      </w:docPartObj>
    </w:sdtPr>
    <w:sdtEndPr/>
    <w:sdtContent>
      <w:p w14:paraId="491189AF" w14:textId="77777777" w:rsidR="009228AD" w:rsidRDefault="009228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52F">
          <w:rPr>
            <w:noProof/>
          </w:rPr>
          <w:t>5</w:t>
        </w:r>
        <w:r>
          <w:fldChar w:fldCharType="end"/>
        </w:r>
      </w:p>
    </w:sdtContent>
  </w:sdt>
  <w:p w14:paraId="40DBD69E" w14:textId="77777777" w:rsidR="009228AD" w:rsidRDefault="009228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525AA" w14:textId="77777777" w:rsidR="00437EF6" w:rsidRDefault="00437EF6" w:rsidP="009228AD">
      <w:r>
        <w:separator/>
      </w:r>
    </w:p>
  </w:footnote>
  <w:footnote w:type="continuationSeparator" w:id="0">
    <w:p w14:paraId="4113B80F" w14:textId="77777777" w:rsidR="00437EF6" w:rsidRDefault="00437EF6" w:rsidP="00922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4416"/>
    <w:multiLevelType w:val="hybridMultilevel"/>
    <w:tmpl w:val="2DEE749A"/>
    <w:lvl w:ilvl="0" w:tplc="9D264D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2E3D"/>
    <w:multiLevelType w:val="hybridMultilevel"/>
    <w:tmpl w:val="24621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D766FA"/>
    <w:multiLevelType w:val="hybridMultilevel"/>
    <w:tmpl w:val="5CFED6A8"/>
    <w:lvl w:ilvl="0" w:tplc="992003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E454E"/>
    <w:multiLevelType w:val="hybridMultilevel"/>
    <w:tmpl w:val="98E6351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632E1F"/>
    <w:multiLevelType w:val="hybridMultilevel"/>
    <w:tmpl w:val="45009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09652E"/>
    <w:multiLevelType w:val="hybridMultilevel"/>
    <w:tmpl w:val="9B16294E"/>
    <w:lvl w:ilvl="0" w:tplc="1EC01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76"/>
    <w:rsid w:val="00072241"/>
    <w:rsid w:val="00075B44"/>
    <w:rsid w:val="000C2734"/>
    <w:rsid w:val="001436F8"/>
    <w:rsid w:val="001553E0"/>
    <w:rsid w:val="00195C0A"/>
    <w:rsid w:val="0022217C"/>
    <w:rsid w:val="00244730"/>
    <w:rsid w:val="0029102D"/>
    <w:rsid w:val="002D59EC"/>
    <w:rsid w:val="002E44F8"/>
    <w:rsid w:val="00312215"/>
    <w:rsid w:val="00385DC9"/>
    <w:rsid w:val="003A4C41"/>
    <w:rsid w:val="003A7B48"/>
    <w:rsid w:val="003A7FF5"/>
    <w:rsid w:val="003C7C0A"/>
    <w:rsid w:val="003F2289"/>
    <w:rsid w:val="00404076"/>
    <w:rsid w:val="00437EF6"/>
    <w:rsid w:val="004444A0"/>
    <w:rsid w:val="0044792F"/>
    <w:rsid w:val="00496BE0"/>
    <w:rsid w:val="004D5E21"/>
    <w:rsid w:val="004E7AB9"/>
    <w:rsid w:val="004F6E9F"/>
    <w:rsid w:val="005303AD"/>
    <w:rsid w:val="0054266D"/>
    <w:rsid w:val="00691976"/>
    <w:rsid w:val="00732F21"/>
    <w:rsid w:val="007517C1"/>
    <w:rsid w:val="00757198"/>
    <w:rsid w:val="007A0AB9"/>
    <w:rsid w:val="007B23D0"/>
    <w:rsid w:val="008049B4"/>
    <w:rsid w:val="008229CA"/>
    <w:rsid w:val="00830731"/>
    <w:rsid w:val="008C08D4"/>
    <w:rsid w:val="00905412"/>
    <w:rsid w:val="009228AD"/>
    <w:rsid w:val="00943AA7"/>
    <w:rsid w:val="009A3D6A"/>
    <w:rsid w:val="009B0684"/>
    <w:rsid w:val="009E7605"/>
    <w:rsid w:val="00A03A1C"/>
    <w:rsid w:val="00A34A15"/>
    <w:rsid w:val="00AA2BF4"/>
    <w:rsid w:val="00B04618"/>
    <w:rsid w:val="00B325D6"/>
    <w:rsid w:val="00B44237"/>
    <w:rsid w:val="00B55379"/>
    <w:rsid w:val="00BD007D"/>
    <w:rsid w:val="00BD6D08"/>
    <w:rsid w:val="00BE53B4"/>
    <w:rsid w:val="00BF3263"/>
    <w:rsid w:val="00C06154"/>
    <w:rsid w:val="00C1220A"/>
    <w:rsid w:val="00C200EC"/>
    <w:rsid w:val="00C2119D"/>
    <w:rsid w:val="00C36223"/>
    <w:rsid w:val="00CA50B9"/>
    <w:rsid w:val="00CD6DFC"/>
    <w:rsid w:val="00D51F14"/>
    <w:rsid w:val="00EB594A"/>
    <w:rsid w:val="00ED02BE"/>
    <w:rsid w:val="00F35145"/>
    <w:rsid w:val="00F37E06"/>
    <w:rsid w:val="00F7137B"/>
    <w:rsid w:val="00F917B7"/>
    <w:rsid w:val="00FA1DBA"/>
    <w:rsid w:val="00FB0DCF"/>
    <w:rsid w:val="00FB1A45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7262"/>
  <w15:chartTrackingRefBased/>
  <w15:docId w15:val="{DCB3308E-7A4E-4A83-8AC7-2860E0C1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41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7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30731"/>
    <w:pPr>
      <w:ind w:firstLine="709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3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307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28AD"/>
    <w:pPr>
      <w:tabs>
        <w:tab w:val="center" w:pos="4677"/>
        <w:tab w:val="right" w:pos="9355"/>
      </w:tabs>
      <w:ind w:firstLine="709"/>
    </w:pPr>
    <w:rPr>
      <w:rFonts w:eastAsiaTheme="minorEastAsia" w:cstheme="minorBidi"/>
      <w:sz w:val="28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9228AD"/>
  </w:style>
  <w:style w:type="paragraph" w:styleId="a9">
    <w:name w:val="footer"/>
    <w:basedOn w:val="a"/>
    <w:link w:val="aa"/>
    <w:uiPriority w:val="99"/>
    <w:unhideWhenUsed/>
    <w:rsid w:val="009228AD"/>
    <w:pPr>
      <w:tabs>
        <w:tab w:val="center" w:pos="4677"/>
        <w:tab w:val="right" w:pos="9355"/>
      </w:tabs>
      <w:ind w:firstLine="709"/>
    </w:pPr>
    <w:rPr>
      <w:rFonts w:eastAsiaTheme="minorEastAsia" w:cstheme="minorBidi"/>
      <w:sz w:val="28"/>
      <w:szCs w:val="22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9228AD"/>
  </w:style>
  <w:style w:type="paragraph" w:styleId="ab">
    <w:name w:val="Normal (Web)"/>
    <w:basedOn w:val="a"/>
    <w:uiPriority w:val="99"/>
    <w:unhideWhenUsed/>
    <w:rsid w:val="003A4C4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9A3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2021-03-15T17:27:00Z</cp:lastPrinted>
  <dcterms:created xsi:type="dcterms:W3CDTF">2021-04-23T09:27:00Z</dcterms:created>
  <dcterms:modified xsi:type="dcterms:W3CDTF">2021-04-29T08:01:00Z</dcterms:modified>
</cp:coreProperties>
</file>